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43"/>
      </w:tblGrid>
      <w:tr w:rsidR="00BD47DF" w:rsidRPr="00BD47DF" w:rsidTr="00467EFB">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BD47DF" w:rsidRPr="00BD47DF" w:rsidRDefault="00BD47DF" w:rsidP="00BD47DF">
            <w:pPr>
              <w:jc w:val="center"/>
              <w:rPr>
                <w:sz w:val="28"/>
                <w:szCs w:val="28"/>
              </w:rPr>
            </w:pPr>
            <w:r w:rsidRPr="00BD47DF">
              <w:rPr>
                <w:noProof/>
                <w:sz w:val="28"/>
                <w:szCs w:val="28"/>
              </w:rPr>
              <w:drawing>
                <wp:inline distT="0" distB="0" distL="0" distR="0" wp14:anchorId="0A0547FA" wp14:editId="07A6FD18">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43" w:type="dxa"/>
            <w:tcBorders>
              <w:top w:val="single" w:sz="4" w:space="0" w:color="auto"/>
              <w:left w:val="single" w:sz="4" w:space="0" w:color="auto"/>
              <w:bottom w:val="single" w:sz="4" w:space="0" w:color="auto"/>
              <w:right w:val="single" w:sz="4" w:space="0" w:color="auto"/>
            </w:tcBorders>
            <w:hideMark/>
          </w:tcPr>
          <w:p w:rsidR="00BD47DF" w:rsidRPr="00BD47DF" w:rsidRDefault="00BD47DF" w:rsidP="00BD47DF">
            <w:pPr>
              <w:rPr>
                <w:sz w:val="28"/>
                <w:szCs w:val="28"/>
              </w:rPr>
            </w:pPr>
            <w:r w:rsidRPr="00BD47DF">
              <w:rPr>
                <w:sz w:val="28"/>
                <w:szCs w:val="28"/>
              </w:rPr>
              <w:t>Министерство образования и науки Чеченской Республики</w:t>
            </w:r>
          </w:p>
        </w:tc>
      </w:tr>
      <w:tr w:rsidR="00BD47DF" w:rsidRPr="00BD47DF" w:rsidTr="00467EFB">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BD47DF" w:rsidRPr="00BD47DF" w:rsidRDefault="00BD47DF" w:rsidP="00BD47DF">
            <w:pPr>
              <w:widowControl/>
              <w:autoSpaceDE/>
              <w:autoSpaceDN/>
              <w:adjustRightInd/>
              <w:rPr>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BD47DF" w:rsidRPr="00BD47DF" w:rsidRDefault="00BD47DF" w:rsidP="00BD47DF">
            <w:pPr>
              <w:jc w:val="center"/>
              <w:rPr>
                <w:sz w:val="28"/>
                <w:szCs w:val="28"/>
              </w:rPr>
            </w:pPr>
            <w:r w:rsidRPr="00BD47DF">
              <w:rPr>
                <w:sz w:val="28"/>
                <w:szCs w:val="28"/>
              </w:rPr>
              <w:t>Государственное бюджетное профессиональное образовательное учреждение</w:t>
            </w:r>
          </w:p>
        </w:tc>
      </w:tr>
      <w:tr w:rsidR="00BD47DF" w:rsidRPr="00BD47DF" w:rsidTr="00467EFB">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BD47DF" w:rsidRPr="00BD47DF" w:rsidRDefault="00BD47DF" w:rsidP="00BD47DF">
            <w:pPr>
              <w:widowControl/>
              <w:autoSpaceDE/>
              <w:autoSpaceDN/>
              <w:adjustRightInd/>
              <w:rPr>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BD47DF" w:rsidRPr="00BD47DF" w:rsidRDefault="00BD47DF" w:rsidP="00BD47DF">
            <w:pPr>
              <w:jc w:val="center"/>
              <w:rPr>
                <w:sz w:val="28"/>
                <w:szCs w:val="28"/>
              </w:rPr>
            </w:pPr>
            <w:r w:rsidRPr="00BD47DF">
              <w:rPr>
                <w:sz w:val="28"/>
                <w:szCs w:val="28"/>
              </w:rPr>
              <w:t>«Чеченский государственный педагогический колледж»</w:t>
            </w:r>
          </w:p>
        </w:tc>
      </w:tr>
    </w:tbl>
    <w:p w:rsidR="00BD47DF" w:rsidRPr="00BD47DF" w:rsidRDefault="00BD47DF" w:rsidP="00BD47DF">
      <w:pPr>
        <w:shd w:val="clear" w:color="auto" w:fill="FFFFFF"/>
        <w:jc w:val="right"/>
        <w:rPr>
          <w:rFonts w:eastAsia="Microsoft Sans Serif"/>
          <w:caps/>
          <w:color w:val="000000"/>
          <w:sz w:val="28"/>
          <w:szCs w:val="28"/>
        </w:rPr>
      </w:pPr>
    </w:p>
    <w:p w:rsidR="00BD47DF" w:rsidRPr="00BD47DF" w:rsidRDefault="00BD47DF" w:rsidP="00BD47DF">
      <w:pPr>
        <w:shd w:val="clear" w:color="auto" w:fill="FFFFFF"/>
        <w:jc w:val="right"/>
        <w:rPr>
          <w:rFonts w:eastAsia="Microsoft Sans Serif"/>
          <w:caps/>
          <w:color w:val="000000"/>
          <w:sz w:val="28"/>
          <w:szCs w:val="28"/>
        </w:rPr>
      </w:pPr>
    </w:p>
    <w:p w:rsidR="00BD47DF" w:rsidRPr="00BD47DF" w:rsidRDefault="00BD47DF" w:rsidP="00BD47DF">
      <w:pPr>
        <w:shd w:val="clear" w:color="auto" w:fill="FFFFFF"/>
        <w:jc w:val="right"/>
        <w:rPr>
          <w:rFonts w:eastAsia="Microsoft Sans Serif"/>
          <w:i/>
          <w:caps/>
          <w:color w:val="000000"/>
          <w:sz w:val="28"/>
          <w:szCs w:val="28"/>
        </w:rPr>
      </w:pPr>
    </w:p>
    <w:p w:rsidR="00BD47DF" w:rsidRPr="00BD47DF" w:rsidRDefault="00BD47DF" w:rsidP="00BD47DF">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5148"/>
        <w:gridCol w:w="4741"/>
      </w:tblGrid>
      <w:tr w:rsidR="00BD47DF" w:rsidRPr="00BD47DF" w:rsidTr="00467EFB">
        <w:tc>
          <w:tcPr>
            <w:tcW w:w="5148" w:type="dxa"/>
          </w:tcPr>
          <w:p w:rsidR="00BD47DF" w:rsidRPr="00BD47DF" w:rsidRDefault="00BD47DF" w:rsidP="00BD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BD47DF" w:rsidRPr="00BD47DF" w:rsidRDefault="00BD47DF" w:rsidP="00BD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BD47DF">
              <w:rPr>
                <w:rFonts w:eastAsia="Microsoft Sans Serif"/>
                <w:caps/>
                <w:color w:val="000000"/>
                <w:sz w:val="28"/>
                <w:szCs w:val="28"/>
              </w:rPr>
              <w:t>утверждЕНА</w:t>
            </w:r>
          </w:p>
        </w:tc>
      </w:tr>
      <w:tr w:rsidR="00BD47DF" w:rsidRPr="00BD47DF" w:rsidTr="00467EFB">
        <w:tc>
          <w:tcPr>
            <w:tcW w:w="5148" w:type="dxa"/>
          </w:tcPr>
          <w:p w:rsidR="00BD47DF" w:rsidRPr="00BD47DF" w:rsidRDefault="00BD47DF" w:rsidP="00BD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BD47DF" w:rsidRPr="00BD47DF" w:rsidRDefault="00BD47DF" w:rsidP="00BD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z w:val="28"/>
                <w:szCs w:val="28"/>
              </w:rPr>
            </w:pPr>
            <w:r w:rsidRPr="00BD47DF">
              <w:rPr>
                <w:rFonts w:eastAsia="Microsoft Sans Serif"/>
                <w:color w:val="000000"/>
                <w:sz w:val="28"/>
                <w:szCs w:val="28"/>
              </w:rPr>
              <w:t>приказом директора</w:t>
            </w:r>
          </w:p>
          <w:p w:rsidR="00BD47DF" w:rsidRPr="00BD47DF" w:rsidRDefault="00BD47DF" w:rsidP="00BD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BD47DF">
              <w:rPr>
                <w:rFonts w:eastAsia="Microsoft Sans Serif"/>
                <w:caps/>
                <w:color w:val="000000"/>
                <w:sz w:val="28"/>
                <w:szCs w:val="28"/>
              </w:rPr>
              <w:t>гбпоу «Чгпк»</w:t>
            </w:r>
          </w:p>
        </w:tc>
      </w:tr>
      <w:tr w:rsidR="00BD47DF" w:rsidRPr="00BD47DF" w:rsidTr="00467EFB">
        <w:tc>
          <w:tcPr>
            <w:tcW w:w="5148" w:type="dxa"/>
          </w:tcPr>
          <w:p w:rsidR="00BD47DF" w:rsidRPr="00BD47DF" w:rsidRDefault="00BD47DF" w:rsidP="00BD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BD47DF" w:rsidRPr="00BD47DF" w:rsidRDefault="00F95751" w:rsidP="00BD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Pr>
                <w:rFonts w:eastAsia="Microsoft Sans Serif"/>
                <w:caps/>
                <w:color w:val="000000"/>
                <w:sz w:val="28"/>
                <w:szCs w:val="28"/>
              </w:rPr>
              <w:t>№ 50</w:t>
            </w:r>
            <w:r w:rsidR="00BD47DF" w:rsidRPr="00BD47DF">
              <w:rPr>
                <w:rFonts w:eastAsia="Microsoft Sans Serif"/>
                <w:caps/>
                <w:color w:val="000000"/>
                <w:sz w:val="28"/>
                <w:szCs w:val="28"/>
              </w:rPr>
              <w:t>-</w:t>
            </w:r>
            <w:r w:rsidR="00BD47DF" w:rsidRPr="00BD47DF">
              <w:rPr>
                <w:rFonts w:eastAsia="Microsoft Sans Serif"/>
                <w:color w:val="000000"/>
                <w:sz w:val="28"/>
                <w:szCs w:val="28"/>
              </w:rPr>
              <w:t>од</w:t>
            </w:r>
            <w:r w:rsidR="00BD47DF" w:rsidRPr="00BD47DF">
              <w:rPr>
                <w:rFonts w:eastAsia="Microsoft Sans Serif"/>
                <w:caps/>
                <w:color w:val="000000"/>
                <w:sz w:val="28"/>
                <w:szCs w:val="28"/>
              </w:rPr>
              <w:t xml:space="preserve"> </w:t>
            </w:r>
            <w:r w:rsidR="00BD47DF" w:rsidRPr="00BD47DF">
              <w:rPr>
                <w:rFonts w:eastAsia="Microsoft Sans Serif"/>
                <w:color w:val="000000"/>
                <w:sz w:val="28"/>
                <w:szCs w:val="28"/>
              </w:rPr>
              <w:t xml:space="preserve">от </w:t>
            </w:r>
            <w:r>
              <w:rPr>
                <w:rFonts w:eastAsia="Microsoft Sans Serif"/>
                <w:caps/>
                <w:color w:val="000000"/>
                <w:sz w:val="28"/>
                <w:szCs w:val="28"/>
              </w:rPr>
              <w:t>18.05.2024</w:t>
            </w:r>
            <w:r w:rsidR="00BD47DF" w:rsidRPr="00BD47DF">
              <w:rPr>
                <w:rFonts w:eastAsia="Microsoft Sans Serif"/>
                <w:caps/>
                <w:color w:val="000000"/>
                <w:sz w:val="28"/>
                <w:szCs w:val="28"/>
              </w:rPr>
              <w:t xml:space="preserve"> </w:t>
            </w:r>
            <w:r w:rsidR="00BD47DF" w:rsidRPr="00BD47DF">
              <w:rPr>
                <w:rFonts w:eastAsia="Microsoft Sans Serif"/>
                <w:color w:val="000000"/>
                <w:sz w:val="28"/>
                <w:szCs w:val="28"/>
              </w:rPr>
              <w:t>г.</w:t>
            </w:r>
          </w:p>
          <w:p w:rsidR="00BD47DF" w:rsidRPr="00BD47DF" w:rsidRDefault="00BD47DF" w:rsidP="00BD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BD47DF">
              <w:rPr>
                <w:rFonts w:eastAsia="Microsoft Sans Serif"/>
                <w:color w:val="000000"/>
                <w:spacing w:val="-2"/>
                <w:sz w:val="28"/>
                <w:szCs w:val="28"/>
              </w:rPr>
              <w:t xml:space="preserve">             </w:t>
            </w:r>
          </w:p>
        </w:tc>
      </w:tr>
    </w:tbl>
    <w:p w:rsidR="00BD47DF" w:rsidRPr="00BD47DF" w:rsidRDefault="00BD47DF" w:rsidP="00BD47DF">
      <w:pPr>
        <w:shd w:val="clear" w:color="auto" w:fill="FFFFFF"/>
        <w:jc w:val="center"/>
        <w:rPr>
          <w:rFonts w:eastAsia="Microsoft Sans Serif"/>
          <w:color w:val="000000"/>
          <w:sz w:val="28"/>
          <w:szCs w:val="28"/>
        </w:rPr>
      </w:pPr>
    </w:p>
    <w:p w:rsidR="00BD47DF" w:rsidRPr="00BD47DF" w:rsidRDefault="00BD47DF" w:rsidP="00BD47DF">
      <w:pPr>
        <w:shd w:val="clear" w:color="auto" w:fill="FFFFFF"/>
        <w:jc w:val="center"/>
        <w:rPr>
          <w:rFonts w:eastAsia="Microsoft Sans Serif"/>
          <w:color w:val="000000"/>
          <w:sz w:val="28"/>
          <w:szCs w:val="28"/>
        </w:rPr>
      </w:pPr>
    </w:p>
    <w:p w:rsidR="00BD47DF" w:rsidRPr="00BD47DF" w:rsidRDefault="00BD47DF" w:rsidP="00BD47DF">
      <w:pPr>
        <w:shd w:val="clear" w:color="auto" w:fill="FFFFFF"/>
        <w:rPr>
          <w:rFonts w:eastAsia="Microsoft Sans Serif"/>
          <w:i/>
          <w:color w:val="000000"/>
          <w:sz w:val="28"/>
          <w:szCs w:val="28"/>
        </w:rPr>
      </w:pPr>
    </w:p>
    <w:p w:rsidR="00BD47DF" w:rsidRPr="00BD47DF" w:rsidRDefault="00BD47DF" w:rsidP="00BD47DF">
      <w:pPr>
        <w:shd w:val="clear" w:color="auto" w:fill="FFFFFF"/>
        <w:jc w:val="center"/>
        <w:rPr>
          <w:rFonts w:eastAsia="Microsoft Sans Serif"/>
          <w:color w:val="000000"/>
          <w:sz w:val="28"/>
          <w:szCs w:val="28"/>
        </w:rPr>
      </w:pPr>
    </w:p>
    <w:p w:rsidR="00BD47DF" w:rsidRPr="00BD47DF" w:rsidRDefault="00BD47DF" w:rsidP="00BD47DF">
      <w:pPr>
        <w:shd w:val="clear" w:color="auto" w:fill="FFFFFF"/>
        <w:jc w:val="center"/>
        <w:rPr>
          <w:rFonts w:eastAsia="Microsoft Sans Serif"/>
          <w:color w:val="000000"/>
          <w:sz w:val="28"/>
          <w:szCs w:val="28"/>
        </w:rPr>
      </w:pPr>
    </w:p>
    <w:p w:rsidR="00BD47DF" w:rsidRPr="00BD47DF" w:rsidRDefault="00BD47DF" w:rsidP="00BD47DF">
      <w:pPr>
        <w:widowControl/>
        <w:shd w:val="clear" w:color="auto" w:fill="FFFFFF"/>
        <w:autoSpaceDE/>
        <w:autoSpaceDN/>
        <w:adjustRightInd/>
        <w:spacing w:line="360" w:lineRule="auto"/>
        <w:jc w:val="center"/>
        <w:rPr>
          <w:rFonts w:eastAsia="Times New Roman"/>
          <w:bCs/>
          <w:sz w:val="28"/>
          <w:szCs w:val="28"/>
        </w:rPr>
      </w:pPr>
      <w:r w:rsidRPr="00BD47DF">
        <w:rPr>
          <w:rFonts w:eastAsia="Times New Roman"/>
          <w:bCs/>
          <w:sz w:val="28"/>
          <w:szCs w:val="28"/>
        </w:rPr>
        <w:t xml:space="preserve">ОСНОВНАЯ ОБРАЗОВАТЕЛЬНАЯ ПРОГРАММА </w:t>
      </w:r>
    </w:p>
    <w:p w:rsidR="00BD47DF" w:rsidRDefault="00BD47DF" w:rsidP="00BD47DF">
      <w:pPr>
        <w:widowControl/>
        <w:shd w:val="clear" w:color="auto" w:fill="FFFFFF"/>
        <w:autoSpaceDE/>
        <w:autoSpaceDN/>
        <w:adjustRightInd/>
        <w:spacing w:line="360" w:lineRule="auto"/>
        <w:jc w:val="center"/>
        <w:rPr>
          <w:rFonts w:eastAsia="Times New Roman"/>
          <w:bCs/>
          <w:color w:val="000000"/>
          <w:spacing w:val="-2"/>
          <w:sz w:val="28"/>
          <w:szCs w:val="28"/>
        </w:rPr>
      </w:pPr>
      <w:r w:rsidRPr="00BD47DF">
        <w:rPr>
          <w:rFonts w:eastAsia="Times New Roman"/>
          <w:bCs/>
          <w:color w:val="000000"/>
          <w:spacing w:val="-2"/>
          <w:sz w:val="28"/>
          <w:szCs w:val="28"/>
        </w:rPr>
        <w:t xml:space="preserve"> СРЕДНЕГО ПРОФЕССИОНАЛЬНОГО ОБРАЗОВАНИЯ</w:t>
      </w:r>
    </w:p>
    <w:p w:rsidR="00F95751" w:rsidRPr="00BD47DF" w:rsidRDefault="00F95751" w:rsidP="00BD47DF">
      <w:pPr>
        <w:widowControl/>
        <w:shd w:val="clear" w:color="auto" w:fill="FFFFFF"/>
        <w:autoSpaceDE/>
        <w:autoSpaceDN/>
        <w:adjustRightInd/>
        <w:spacing w:line="360" w:lineRule="auto"/>
        <w:jc w:val="center"/>
        <w:rPr>
          <w:rFonts w:eastAsia="Times New Roman"/>
          <w:bCs/>
          <w:color w:val="000000"/>
          <w:spacing w:val="-2"/>
          <w:sz w:val="28"/>
          <w:szCs w:val="28"/>
        </w:rPr>
      </w:pPr>
      <w:r>
        <w:rPr>
          <w:rFonts w:eastAsia="Times New Roman"/>
          <w:bCs/>
          <w:color w:val="000000"/>
          <w:spacing w:val="-2"/>
          <w:sz w:val="28"/>
          <w:szCs w:val="28"/>
        </w:rPr>
        <w:t>ПО СПЕЦИАЛЬНОСТИ</w:t>
      </w:r>
    </w:p>
    <w:p w:rsidR="00BD47DF" w:rsidRPr="00BD47DF" w:rsidRDefault="00BD47DF" w:rsidP="00BD47DF">
      <w:pPr>
        <w:shd w:val="clear" w:color="auto" w:fill="FFFFFF"/>
        <w:spacing w:line="360" w:lineRule="auto"/>
        <w:jc w:val="center"/>
        <w:rPr>
          <w:rFonts w:eastAsia="Microsoft Sans Serif"/>
          <w:color w:val="000000"/>
          <w:sz w:val="28"/>
          <w:szCs w:val="28"/>
          <w:u w:val="single"/>
        </w:rPr>
      </w:pPr>
      <w:r w:rsidRPr="00BD47DF">
        <w:rPr>
          <w:rFonts w:eastAsia="Microsoft Sans Serif"/>
          <w:color w:val="000000"/>
          <w:sz w:val="28"/>
          <w:szCs w:val="28"/>
          <w:u w:val="single"/>
        </w:rPr>
        <w:t>38.02.01 ЭКОНОМИКА И БУХГАЛТЕРСКИЙ УЧЕТ (ПО ОТРАСЛЯМ)</w:t>
      </w:r>
    </w:p>
    <w:p w:rsidR="00BD47DF" w:rsidRPr="00BD47DF" w:rsidRDefault="00BD47DF" w:rsidP="00BD47DF">
      <w:pPr>
        <w:shd w:val="clear" w:color="auto" w:fill="FFFFFF"/>
        <w:spacing w:line="360" w:lineRule="auto"/>
        <w:jc w:val="center"/>
        <w:rPr>
          <w:rFonts w:eastAsia="Microsoft Sans Serif"/>
          <w:bCs/>
          <w:i/>
          <w:color w:val="000000"/>
          <w:sz w:val="28"/>
          <w:szCs w:val="28"/>
          <w:u w:val="single"/>
        </w:rPr>
      </w:pPr>
    </w:p>
    <w:p w:rsidR="00BD47DF" w:rsidRPr="00BD47DF" w:rsidRDefault="00BD47DF" w:rsidP="00BD47DF">
      <w:pPr>
        <w:shd w:val="clear" w:color="auto" w:fill="FFFFFF"/>
        <w:spacing w:line="360" w:lineRule="auto"/>
        <w:jc w:val="center"/>
        <w:rPr>
          <w:rFonts w:eastAsia="Microsoft Sans Serif"/>
          <w:bCs/>
          <w:color w:val="000000"/>
          <w:sz w:val="28"/>
          <w:szCs w:val="28"/>
        </w:rPr>
      </w:pPr>
      <w:r w:rsidRPr="00BD47DF">
        <w:rPr>
          <w:rFonts w:eastAsia="Microsoft Sans Serif"/>
          <w:bCs/>
          <w:color w:val="000000"/>
          <w:sz w:val="28"/>
          <w:szCs w:val="28"/>
        </w:rPr>
        <w:t xml:space="preserve">РАБОЧАЯ ПРОГРАММА </w:t>
      </w:r>
    </w:p>
    <w:p w:rsidR="00BD47DF" w:rsidRPr="00BD47DF" w:rsidRDefault="00BD47DF" w:rsidP="00BD47DF">
      <w:pPr>
        <w:shd w:val="clear" w:color="auto" w:fill="FFFFFF"/>
        <w:spacing w:line="360" w:lineRule="auto"/>
        <w:jc w:val="center"/>
        <w:rPr>
          <w:rFonts w:eastAsia="Microsoft Sans Serif"/>
          <w:bCs/>
          <w:color w:val="000000"/>
          <w:sz w:val="28"/>
          <w:szCs w:val="28"/>
        </w:rPr>
      </w:pPr>
      <w:r w:rsidRPr="00BD47DF">
        <w:rPr>
          <w:rFonts w:eastAsia="Microsoft Sans Serif"/>
          <w:bCs/>
          <w:color w:val="000000"/>
          <w:sz w:val="28"/>
          <w:szCs w:val="28"/>
        </w:rPr>
        <w:t>ОБЩЕОБРАЗОВАТЕЛЬНОГО УЧЕБНОГО ПРЕДМЕТА</w:t>
      </w:r>
    </w:p>
    <w:p w:rsidR="007B3761" w:rsidRPr="007B3761" w:rsidRDefault="007B3761" w:rsidP="007B3761">
      <w:pPr>
        <w:jc w:val="center"/>
        <w:rPr>
          <w:rFonts w:eastAsia="Microsoft Sans Serif"/>
          <w:color w:val="000000"/>
          <w:sz w:val="28"/>
          <w:szCs w:val="28"/>
          <w:u w:val="single"/>
        </w:rPr>
      </w:pPr>
      <w:r w:rsidRPr="007B3761">
        <w:rPr>
          <w:rFonts w:eastAsia="Microsoft Sans Serif"/>
          <w:color w:val="000000"/>
          <w:sz w:val="28"/>
          <w:szCs w:val="28"/>
          <w:u w:val="single"/>
        </w:rPr>
        <w:t>ОУП.11. ГЕОГРАФИЯ</w:t>
      </w:r>
    </w:p>
    <w:p w:rsidR="00BD47DF" w:rsidRPr="00BD47DF" w:rsidRDefault="00BD47DF" w:rsidP="00BD47DF">
      <w:pPr>
        <w:rPr>
          <w:rFonts w:eastAsia="Microsoft Sans Serif"/>
          <w:color w:val="000000"/>
          <w:sz w:val="28"/>
          <w:szCs w:val="28"/>
        </w:rPr>
      </w:pPr>
    </w:p>
    <w:p w:rsidR="00BD47DF" w:rsidRPr="00BD47DF" w:rsidRDefault="00BD47DF" w:rsidP="00BD47DF">
      <w:pPr>
        <w:rPr>
          <w:rFonts w:eastAsia="Microsoft Sans Serif"/>
          <w:color w:val="000000"/>
          <w:sz w:val="28"/>
          <w:szCs w:val="28"/>
        </w:rPr>
      </w:pPr>
    </w:p>
    <w:p w:rsidR="00BD47DF" w:rsidRPr="00BD47DF" w:rsidRDefault="00BD47DF" w:rsidP="00BD47DF">
      <w:pPr>
        <w:rPr>
          <w:rFonts w:eastAsia="Microsoft Sans Serif"/>
          <w:color w:val="000000"/>
          <w:sz w:val="28"/>
          <w:szCs w:val="28"/>
        </w:rPr>
      </w:pPr>
    </w:p>
    <w:p w:rsidR="00BD47DF" w:rsidRPr="00BD47DF" w:rsidRDefault="00BD47DF" w:rsidP="00BD47DF">
      <w:pPr>
        <w:rPr>
          <w:rFonts w:eastAsia="Microsoft Sans Serif"/>
          <w:i/>
          <w:color w:val="000000"/>
          <w:sz w:val="28"/>
          <w:szCs w:val="28"/>
        </w:rPr>
      </w:pPr>
      <w:r w:rsidRPr="00BD47DF">
        <w:rPr>
          <w:rFonts w:eastAsia="Microsoft Sans Serif"/>
          <w:i/>
          <w:color w:val="000000"/>
          <w:sz w:val="28"/>
          <w:szCs w:val="28"/>
        </w:rPr>
        <w:t xml:space="preserve">                                                       </w:t>
      </w:r>
    </w:p>
    <w:p w:rsidR="00BD47DF" w:rsidRPr="00BD47DF" w:rsidRDefault="00BD47DF" w:rsidP="00BD47DF">
      <w:pPr>
        <w:rPr>
          <w:rFonts w:eastAsia="Microsoft Sans Serif"/>
          <w:i/>
          <w:color w:val="000000"/>
          <w:sz w:val="28"/>
          <w:szCs w:val="28"/>
        </w:rPr>
      </w:pPr>
    </w:p>
    <w:p w:rsidR="00BD47DF" w:rsidRPr="00BD47DF" w:rsidRDefault="00BD47DF" w:rsidP="00BD47DF">
      <w:pPr>
        <w:rPr>
          <w:rFonts w:eastAsia="Microsoft Sans Serif"/>
          <w:color w:val="000000"/>
          <w:sz w:val="28"/>
          <w:szCs w:val="28"/>
        </w:rPr>
      </w:pPr>
    </w:p>
    <w:p w:rsidR="00BD47DF" w:rsidRDefault="00BD47DF" w:rsidP="00BD47DF">
      <w:pPr>
        <w:rPr>
          <w:rFonts w:eastAsia="Microsoft Sans Serif"/>
          <w:color w:val="000000"/>
          <w:sz w:val="28"/>
          <w:szCs w:val="28"/>
        </w:rPr>
      </w:pPr>
    </w:p>
    <w:p w:rsidR="00BD47DF" w:rsidRPr="00BD47DF" w:rsidRDefault="00BD47DF" w:rsidP="00BD47DF">
      <w:pPr>
        <w:rPr>
          <w:rFonts w:eastAsia="Microsoft Sans Serif"/>
          <w:color w:val="000000"/>
          <w:sz w:val="28"/>
          <w:szCs w:val="28"/>
        </w:rPr>
      </w:pPr>
    </w:p>
    <w:p w:rsidR="00BD47DF" w:rsidRPr="00BD47DF" w:rsidRDefault="00BD47DF" w:rsidP="00BD47DF">
      <w:pPr>
        <w:rPr>
          <w:rFonts w:eastAsia="Microsoft Sans Serif"/>
          <w:color w:val="000000"/>
          <w:sz w:val="28"/>
          <w:szCs w:val="28"/>
        </w:rPr>
      </w:pPr>
    </w:p>
    <w:p w:rsidR="00BD47DF" w:rsidRPr="00BD47DF" w:rsidRDefault="00BD47DF" w:rsidP="00BD47DF">
      <w:pPr>
        <w:rPr>
          <w:rFonts w:eastAsia="Microsoft Sans Serif"/>
          <w:color w:val="000000"/>
          <w:sz w:val="28"/>
          <w:szCs w:val="28"/>
        </w:rPr>
      </w:pPr>
    </w:p>
    <w:p w:rsidR="00BD47DF" w:rsidRPr="00BD47DF" w:rsidRDefault="00BD47DF" w:rsidP="00BD47DF">
      <w:pPr>
        <w:spacing w:before="240"/>
        <w:rPr>
          <w:rFonts w:eastAsia="Microsoft Sans Serif"/>
          <w:color w:val="000000"/>
          <w:sz w:val="28"/>
          <w:szCs w:val="28"/>
        </w:rPr>
      </w:pPr>
    </w:p>
    <w:p w:rsidR="00BD47DF" w:rsidRPr="00BD47DF" w:rsidRDefault="00F95751" w:rsidP="00BD47DF">
      <w:pPr>
        <w:spacing w:before="240"/>
        <w:jc w:val="center"/>
        <w:rPr>
          <w:rFonts w:eastAsia="Microsoft Sans Serif"/>
          <w:color w:val="000000"/>
          <w:sz w:val="28"/>
          <w:szCs w:val="28"/>
        </w:rPr>
      </w:pPr>
      <w:r>
        <w:rPr>
          <w:rFonts w:eastAsia="Microsoft Sans Serif"/>
          <w:color w:val="000000"/>
          <w:sz w:val="28"/>
          <w:szCs w:val="28"/>
        </w:rPr>
        <w:t>Грозный – 2024</w:t>
      </w:r>
    </w:p>
    <w:tbl>
      <w:tblPr>
        <w:tblW w:w="9929" w:type="dxa"/>
        <w:tblInd w:w="-431" w:type="dxa"/>
        <w:tblLook w:val="04A0" w:firstRow="1" w:lastRow="0" w:firstColumn="1" w:lastColumn="0" w:noHBand="0" w:noVBand="1"/>
      </w:tblPr>
      <w:tblGrid>
        <w:gridCol w:w="4967"/>
        <w:gridCol w:w="4962"/>
      </w:tblGrid>
      <w:tr w:rsidR="00BD47DF" w:rsidRPr="00BD47DF" w:rsidTr="00467EFB">
        <w:trPr>
          <w:trHeight w:val="4395"/>
        </w:trPr>
        <w:tc>
          <w:tcPr>
            <w:tcW w:w="4967" w:type="dxa"/>
            <w:shd w:val="clear" w:color="auto" w:fill="auto"/>
          </w:tcPr>
          <w:p w:rsidR="00BD47DF" w:rsidRPr="00BD47DF" w:rsidRDefault="00BD47DF" w:rsidP="00BD47DF">
            <w:pPr>
              <w:widowControl/>
              <w:shd w:val="clear" w:color="auto" w:fill="FFFFFF"/>
              <w:autoSpaceDE/>
              <w:autoSpaceDN/>
              <w:adjustRightInd/>
              <w:spacing w:line="274" w:lineRule="exact"/>
              <w:ind w:left="227"/>
              <w:rPr>
                <w:rFonts w:eastAsia="Times New Roman"/>
                <w:color w:val="000000"/>
                <w:spacing w:val="-2"/>
                <w:sz w:val="24"/>
                <w:szCs w:val="24"/>
              </w:rPr>
            </w:pPr>
            <w:r w:rsidRPr="00BD47DF">
              <w:rPr>
                <w:rFonts w:eastAsia="Times New Roman"/>
                <w:color w:val="000000"/>
                <w:spacing w:val="-2"/>
                <w:sz w:val="24"/>
                <w:szCs w:val="24"/>
              </w:rPr>
              <w:lastRenderedPageBreak/>
              <w:t xml:space="preserve">Рабочая программа рассмотрена и одобрена </w:t>
            </w:r>
          </w:p>
          <w:p w:rsidR="00BD47DF" w:rsidRPr="00BD47DF" w:rsidRDefault="00BD47DF" w:rsidP="00BD47DF">
            <w:pPr>
              <w:widowControl/>
              <w:shd w:val="clear" w:color="auto" w:fill="FFFFFF"/>
              <w:autoSpaceDE/>
              <w:autoSpaceDN/>
              <w:adjustRightInd/>
              <w:spacing w:line="274" w:lineRule="exact"/>
              <w:ind w:left="227"/>
              <w:rPr>
                <w:rFonts w:eastAsia="Times New Roman"/>
                <w:color w:val="000000"/>
                <w:sz w:val="24"/>
                <w:szCs w:val="24"/>
              </w:rPr>
            </w:pPr>
            <w:r w:rsidRPr="00BD47DF">
              <w:rPr>
                <w:rFonts w:eastAsia="Times New Roman"/>
                <w:color w:val="000000"/>
                <w:sz w:val="24"/>
                <w:szCs w:val="24"/>
              </w:rPr>
              <w:t>ПЦК «</w:t>
            </w:r>
            <w:r w:rsidRPr="00BD47DF">
              <w:rPr>
                <w:rFonts w:eastAsia="Times New Roman"/>
                <w:color w:val="000000"/>
                <w:sz w:val="24"/>
                <w:szCs w:val="24"/>
                <w:u w:val="single"/>
              </w:rPr>
              <w:t>Общеобразовательные дисциплины»</w:t>
            </w:r>
          </w:p>
          <w:p w:rsidR="00BD47DF" w:rsidRDefault="00BD47DF" w:rsidP="00BD47DF">
            <w:pPr>
              <w:widowControl/>
              <w:shd w:val="clear" w:color="auto" w:fill="FFFFFF"/>
              <w:tabs>
                <w:tab w:val="left" w:leader="underscore" w:pos="2443"/>
              </w:tabs>
              <w:autoSpaceDE/>
              <w:autoSpaceDN/>
              <w:adjustRightInd/>
              <w:spacing w:line="259" w:lineRule="auto"/>
              <w:ind w:left="227"/>
              <w:rPr>
                <w:rFonts w:eastAsia="Times New Roman"/>
                <w:color w:val="000000"/>
                <w:sz w:val="24"/>
                <w:szCs w:val="24"/>
              </w:rPr>
            </w:pPr>
            <w:r w:rsidRPr="00BD47DF">
              <w:rPr>
                <w:rFonts w:eastAsia="Times New Roman"/>
                <w:color w:val="000000"/>
                <w:sz w:val="24"/>
                <w:szCs w:val="24"/>
              </w:rPr>
              <w:t xml:space="preserve">Протокол № 9 </w:t>
            </w:r>
            <w:r w:rsidRPr="00BD47DF">
              <w:rPr>
                <w:rFonts w:eastAsia="Times New Roman"/>
                <w:color w:val="000000"/>
                <w:spacing w:val="-2"/>
                <w:sz w:val="24"/>
                <w:szCs w:val="24"/>
              </w:rPr>
              <w:t>от 25.04.</w:t>
            </w:r>
            <w:r w:rsidR="00F95751">
              <w:rPr>
                <w:rFonts w:eastAsia="Times New Roman"/>
                <w:color w:val="000000"/>
                <w:sz w:val="24"/>
                <w:szCs w:val="24"/>
              </w:rPr>
              <w:t>2024</w:t>
            </w:r>
            <w:r w:rsidRPr="00BD47DF">
              <w:rPr>
                <w:rFonts w:eastAsia="Times New Roman"/>
                <w:color w:val="000000"/>
                <w:sz w:val="24"/>
                <w:szCs w:val="24"/>
              </w:rPr>
              <w:t xml:space="preserve"> г.</w:t>
            </w:r>
          </w:p>
          <w:p w:rsidR="00F95751" w:rsidRPr="00BD47DF" w:rsidRDefault="00F95751" w:rsidP="00BD47DF">
            <w:pPr>
              <w:widowControl/>
              <w:shd w:val="clear" w:color="auto" w:fill="FFFFFF"/>
              <w:tabs>
                <w:tab w:val="left" w:leader="underscore" w:pos="2443"/>
              </w:tabs>
              <w:autoSpaceDE/>
              <w:autoSpaceDN/>
              <w:adjustRightInd/>
              <w:spacing w:line="259" w:lineRule="auto"/>
              <w:ind w:left="227"/>
              <w:rPr>
                <w:rFonts w:eastAsia="Times New Roman"/>
                <w:sz w:val="24"/>
                <w:szCs w:val="24"/>
              </w:rPr>
            </w:pPr>
            <w:r>
              <w:rPr>
                <w:rFonts w:eastAsia="Times New Roman"/>
                <w:color w:val="000000"/>
                <w:sz w:val="24"/>
                <w:szCs w:val="24"/>
              </w:rPr>
              <w:t>Председатель ПЦК Заурбекова И.И.</w:t>
            </w:r>
          </w:p>
          <w:p w:rsidR="00BD47DF" w:rsidRPr="00BD47DF" w:rsidRDefault="00BD47DF" w:rsidP="00BD47DF">
            <w:pPr>
              <w:widowControl/>
              <w:shd w:val="clear" w:color="auto" w:fill="FFFFFF"/>
              <w:tabs>
                <w:tab w:val="left" w:leader="underscore" w:pos="1944"/>
              </w:tabs>
              <w:autoSpaceDE/>
              <w:autoSpaceDN/>
              <w:adjustRightInd/>
              <w:spacing w:line="259" w:lineRule="auto"/>
              <w:ind w:left="227"/>
              <w:rPr>
                <w:rFonts w:eastAsia="Times New Roman"/>
                <w:sz w:val="24"/>
                <w:szCs w:val="24"/>
              </w:rPr>
            </w:pPr>
          </w:p>
          <w:p w:rsidR="00BD47DF" w:rsidRPr="00BD47DF" w:rsidRDefault="00BD47DF" w:rsidP="00BD47DF">
            <w:pPr>
              <w:widowControl/>
              <w:shd w:val="clear" w:color="auto" w:fill="FFFFFF"/>
              <w:tabs>
                <w:tab w:val="left" w:leader="underscore" w:pos="2443"/>
              </w:tabs>
              <w:autoSpaceDE/>
              <w:autoSpaceDN/>
              <w:adjustRightInd/>
              <w:spacing w:line="259" w:lineRule="auto"/>
              <w:ind w:left="227"/>
            </w:pPr>
          </w:p>
        </w:tc>
        <w:tc>
          <w:tcPr>
            <w:tcW w:w="4962" w:type="dxa"/>
            <w:shd w:val="clear" w:color="auto" w:fill="auto"/>
          </w:tcPr>
          <w:p w:rsidR="00B12532" w:rsidRPr="00B12532" w:rsidRDefault="00B12532" w:rsidP="00B12532">
            <w:pPr>
              <w:pStyle w:val="a5"/>
              <w:shd w:val="clear" w:color="auto" w:fill="FFFFFF"/>
              <w:tabs>
                <w:tab w:val="left" w:pos="284"/>
                <w:tab w:val="left" w:pos="1010"/>
                <w:tab w:val="left" w:pos="8364"/>
              </w:tabs>
              <w:spacing w:before="19" w:line="274" w:lineRule="exact"/>
              <w:ind w:left="0" w:right="18"/>
              <w:jc w:val="both"/>
              <w:rPr>
                <w:rFonts w:eastAsia="Times New Roman"/>
                <w:sz w:val="24"/>
                <w:szCs w:val="24"/>
                <w:u w:val="single"/>
                <w:lang w:eastAsia="en-US"/>
              </w:rPr>
            </w:pPr>
            <w:r>
              <w:rPr>
                <w:rFonts w:eastAsia="Times New Roman"/>
                <w:sz w:val="24"/>
                <w:szCs w:val="24"/>
                <w:lang w:eastAsia="en-US"/>
              </w:rPr>
              <w:t xml:space="preserve"> </w:t>
            </w:r>
            <w:r w:rsidRPr="00B12532">
              <w:rPr>
                <w:rFonts w:eastAsia="Times New Roman"/>
                <w:sz w:val="24"/>
                <w:szCs w:val="24"/>
                <w:lang w:eastAsia="en-US"/>
              </w:rPr>
              <w:t xml:space="preserve">Рабочая программа учебного предмета разработана по специальности </w:t>
            </w:r>
            <w:r w:rsidRPr="00B12532">
              <w:rPr>
                <w:rFonts w:eastAsia="Times New Roman"/>
                <w:bCs/>
                <w:color w:val="000000"/>
                <w:spacing w:val="-2"/>
                <w:sz w:val="24"/>
                <w:szCs w:val="24"/>
              </w:rPr>
              <w:t>38.02.01 Экономика и бухгалтерский учет (по отраслям)</w:t>
            </w:r>
            <w:r w:rsidRPr="00B12532">
              <w:rPr>
                <w:rFonts w:eastAsia="Times New Roman"/>
                <w:sz w:val="24"/>
                <w:szCs w:val="24"/>
                <w:lang w:eastAsia="en-US"/>
              </w:rPr>
              <w:t xml:space="preserve"> на основе</w:t>
            </w:r>
            <w:r w:rsidRPr="00B12532">
              <w:rPr>
                <w:rFonts w:eastAsia="Times New Roman"/>
                <w:sz w:val="24"/>
                <w:szCs w:val="22"/>
                <w:lang w:eastAsia="en-US"/>
              </w:rPr>
              <w:t xml:space="preserve"> федеральным</w:t>
            </w:r>
            <w:r w:rsidRPr="00B12532">
              <w:rPr>
                <w:rFonts w:eastAsia="Times New Roman"/>
                <w:spacing w:val="1"/>
                <w:sz w:val="24"/>
                <w:szCs w:val="22"/>
                <w:lang w:eastAsia="en-US"/>
              </w:rPr>
              <w:t xml:space="preserve"> </w:t>
            </w:r>
            <w:r w:rsidRPr="00B12532">
              <w:rPr>
                <w:rFonts w:eastAsia="Times New Roman"/>
                <w:sz w:val="24"/>
                <w:szCs w:val="22"/>
                <w:lang w:eastAsia="en-US"/>
              </w:rPr>
              <w:t>государственным образовательным</w:t>
            </w:r>
            <w:r w:rsidRPr="00B12532">
              <w:rPr>
                <w:rFonts w:eastAsia="Times New Roman"/>
                <w:spacing w:val="1"/>
                <w:sz w:val="24"/>
                <w:szCs w:val="22"/>
                <w:lang w:eastAsia="en-US"/>
              </w:rPr>
              <w:t xml:space="preserve"> </w:t>
            </w:r>
            <w:r w:rsidRPr="00B12532">
              <w:rPr>
                <w:rFonts w:eastAsia="Times New Roman"/>
                <w:sz w:val="24"/>
                <w:szCs w:val="22"/>
                <w:lang w:eastAsia="en-US"/>
              </w:rPr>
              <w:t>стандартом</w:t>
            </w:r>
            <w:r w:rsidRPr="00B12532">
              <w:rPr>
                <w:rFonts w:eastAsia="Times New Roman"/>
                <w:spacing w:val="1"/>
                <w:sz w:val="24"/>
                <w:szCs w:val="22"/>
                <w:lang w:eastAsia="en-US"/>
              </w:rPr>
              <w:t xml:space="preserve"> </w:t>
            </w:r>
            <w:r w:rsidRPr="00B12532">
              <w:rPr>
                <w:rFonts w:eastAsia="Times New Roman"/>
                <w:sz w:val="24"/>
                <w:szCs w:val="22"/>
                <w:lang w:eastAsia="en-US"/>
              </w:rPr>
              <w:t>среднего</w:t>
            </w:r>
            <w:r w:rsidRPr="00B12532">
              <w:rPr>
                <w:rFonts w:eastAsia="Times New Roman"/>
                <w:spacing w:val="1"/>
                <w:sz w:val="24"/>
                <w:szCs w:val="22"/>
                <w:lang w:eastAsia="en-US"/>
              </w:rPr>
              <w:t xml:space="preserve"> </w:t>
            </w:r>
            <w:r w:rsidRPr="00B12532">
              <w:rPr>
                <w:rFonts w:eastAsia="Times New Roman"/>
                <w:sz w:val="24"/>
                <w:szCs w:val="22"/>
                <w:lang w:eastAsia="en-US"/>
              </w:rPr>
              <w:t>общего</w:t>
            </w:r>
            <w:r w:rsidRPr="00B12532">
              <w:rPr>
                <w:rFonts w:eastAsia="Times New Roman"/>
                <w:spacing w:val="1"/>
                <w:sz w:val="24"/>
                <w:szCs w:val="22"/>
                <w:lang w:eastAsia="en-US"/>
              </w:rPr>
              <w:t xml:space="preserve"> </w:t>
            </w:r>
            <w:r w:rsidRPr="00B12532">
              <w:rPr>
                <w:rFonts w:eastAsia="Times New Roman"/>
                <w:sz w:val="24"/>
                <w:szCs w:val="22"/>
                <w:lang w:eastAsia="en-US"/>
              </w:rPr>
              <w:t>образования,</w:t>
            </w:r>
            <w:r w:rsidRPr="00B12532">
              <w:rPr>
                <w:rFonts w:eastAsia="Times New Roman"/>
                <w:spacing w:val="1"/>
                <w:sz w:val="24"/>
                <w:szCs w:val="22"/>
                <w:lang w:eastAsia="en-US"/>
              </w:rPr>
              <w:t xml:space="preserve"> </w:t>
            </w:r>
            <w:r w:rsidRPr="00B12532">
              <w:rPr>
                <w:rFonts w:eastAsia="Times New Roman"/>
                <w:sz w:val="24"/>
                <w:szCs w:val="22"/>
                <w:lang w:eastAsia="en-US"/>
              </w:rPr>
              <w:t>утвержденным</w:t>
            </w:r>
            <w:r w:rsidRPr="00B12532">
              <w:rPr>
                <w:rFonts w:eastAsia="Times New Roman"/>
                <w:spacing w:val="1"/>
                <w:sz w:val="24"/>
                <w:szCs w:val="22"/>
                <w:lang w:eastAsia="en-US"/>
              </w:rPr>
              <w:t xml:space="preserve"> </w:t>
            </w:r>
            <w:r w:rsidRPr="00B12532">
              <w:rPr>
                <w:rFonts w:eastAsia="Times New Roman"/>
                <w:sz w:val="24"/>
                <w:szCs w:val="22"/>
                <w:lang w:eastAsia="en-US"/>
              </w:rPr>
              <w:t>приказом</w:t>
            </w:r>
            <w:r w:rsidRPr="00B12532">
              <w:rPr>
                <w:rFonts w:eastAsia="Times New Roman"/>
                <w:spacing w:val="1"/>
                <w:sz w:val="24"/>
                <w:szCs w:val="22"/>
                <w:lang w:eastAsia="en-US"/>
              </w:rPr>
              <w:t xml:space="preserve"> </w:t>
            </w:r>
            <w:r w:rsidRPr="00B12532">
              <w:rPr>
                <w:rFonts w:eastAsia="Times New Roman"/>
                <w:sz w:val="24"/>
                <w:szCs w:val="22"/>
                <w:lang w:eastAsia="en-US"/>
              </w:rPr>
              <w:t>Министерства</w:t>
            </w:r>
            <w:r w:rsidRPr="00B12532">
              <w:rPr>
                <w:rFonts w:eastAsia="Times New Roman"/>
                <w:spacing w:val="1"/>
                <w:sz w:val="24"/>
                <w:szCs w:val="22"/>
                <w:lang w:eastAsia="en-US"/>
              </w:rPr>
              <w:t xml:space="preserve"> </w:t>
            </w:r>
            <w:r w:rsidRPr="00B12532">
              <w:rPr>
                <w:rFonts w:eastAsia="Times New Roman"/>
                <w:sz w:val="24"/>
                <w:szCs w:val="22"/>
                <w:lang w:eastAsia="en-US"/>
              </w:rPr>
              <w:t>образования</w:t>
            </w:r>
            <w:r w:rsidRPr="00B12532">
              <w:rPr>
                <w:rFonts w:eastAsia="Times New Roman"/>
                <w:spacing w:val="1"/>
                <w:sz w:val="24"/>
                <w:szCs w:val="22"/>
                <w:lang w:eastAsia="en-US"/>
              </w:rPr>
              <w:t xml:space="preserve"> </w:t>
            </w:r>
            <w:r w:rsidRPr="00B12532">
              <w:rPr>
                <w:rFonts w:eastAsia="Times New Roman"/>
                <w:sz w:val="24"/>
                <w:szCs w:val="22"/>
                <w:lang w:eastAsia="en-US"/>
              </w:rPr>
              <w:t>и</w:t>
            </w:r>
            <w:r w:rsidRPr="00B12532">
              <w:rPr>
                <w:rFonts w:eastAsia="Times New Roman"/>
                <w:spacing w:val="1"/>
                <w:sz w:val="24"/>
                <w:szCs w:val="22"/>
                <w:lang w:eastAsia="en-US"/>
              </w:rPr>
              <w:t xml:space="preserve"> </w:t>
            </w:r>
            <w:r w:rsidRPr="00B12532">
              <w:rPr>
                <w:rFonts w:eastAsia="Times New Roman"/>
                <w:sz w:val="24"/>
                <w:szCs w:val="22"/>
                <w:lang w:eastAsia="en-US"/>
              </w:rPr>
              <w:t>науки</w:t>
            </w:r>
            <w:r w:rsidRPr="00B12532">
              <w:rPr>
                <w:rFonts w:eastAsia="Times New Roman"/>
                <w:spacing w:val="1"/>
                <w:sz w:val="24"/>
                <w:szCs w:val="22"/>
                <w:lang w:eastAsia="en-US"/>
              </w:rPr>
              <w:t xml:space="preserve"> </w:t>
            </w:r>
            <w:r w:rsidRPr="00B12532">
              <w:rPr>
                <w:rFonts w:eastAsia="Times New Roman"/>
                <w:sz w:val="24"/>
                <w:szCs w:val="22"/>
                <w:lang w:eastAsia="en-US"/>
              </w:rPr>
              <w:t>Российской</w:t>
            </w:r>
            <w:r w:rsidRPr="00B12532">
              <w:rPr>
                <w:rFonts w:eastAsia="Times New Roman"/>
                <w:spacing w:val="-57"/>
                <w:sz w:val="24"/>
                <w:szCs w:val="22"/>
                <w:lang w:eastAsia="en-US"/>
              </w:rPr>
              <w:t xml:space="preserve"> </w:t>
            </w:r>
            <w:r w:rsidRPr="00B12532">
              <w:rPr>
                <w:rFonts w:eastAsia="Times New Roman"/>
                <w:sz w:val="24"/>
                <w:szCs w:val="22"/>
                <w:lang w:eastAsia="en-US"/>
              </w:rPr>
              <w:t>Федерации</w:t>
            </w:r>
            <w:r w:rsidRPr="00B12532">
              <w:rPr>
                <w:rFonts w:eastAsia="Times New Roman"/>
                <w:spacing w:val="-1"/>
                <w:sz w:val="24"/>
                <w:szCs w:val="22"/>
                <w:lang w:eastAsia="en-US"/>
              </w:rPr>
              <w:t xml:space="preserve"> </w:t>
            </w:r>
            <w:r w:rsidRPr="00B12532">
              <w:rPr>
                <w:rFonts w:eastAsia="Times New Roman"/>
                <w:sz w:val="24"/>
                <w:szCs w:val="22"/>
                <w:lang w:eastAsia="en-US"/>
              </w:rPr>
              <w:t>от 17 мая 2012</w:t>
            </w:r>
            <w:r w:rsidRPr="00B12532">
              <w:rPr>
                <w:rFonts w:eastAsia="Times New Roman"/>
                <w:spacing w:val="-1"/>
                <w:sz w:val="24"/>
                <w:szCs w:val="22"/>
                <w:lang w:eastAsia="en-US"/>
              </w:rPr>
              <w:t xml:space="preserve"> </w:t>
            </w:r>
            <w:r w:rsidRPr="00B12532">
              <w:rPr>
                <w:rFonts w:eastAsia="Times New Roman"/>
                <w:sz w:val="24"/>
                <w:szCs w:val="22"/>
                <w:lang w:eastAsia="en-US"/>
              </w:rPr>
              <w:t>г.</w:t>
            </w:r>
            <w:r w:rsidRPr="00B12532">
              <w:rPr>
                <w:rFonts w:eastAsia="Times New Roman"/>
                <w:spacing w:val="-1"/>
                <w:sz w:val="24"/>
                <w:szCs w:val="22"/>
                <w:lang w:eastAsia="en-US"/>
              </w:rPr>
              <w:t xml:space="preserve"> </w:t>
            </w:r>
            <w:r w:rsidRPr="00B12532">
              <w:rPr>
                <w:rFonts w:eastAsia="Times New Roman"/>
                <w:sz w:val="24"/>
                <w:szCs w:val="22"/>
                <w:lang w:eastAsia="en-US"/>
              </w:rPr>
              <w:t>№</w:t>
            </w:r>
            <w:r w:rsidRPr="00B12532">
              <w:rPr>
                <w:rFonts w:eastAsia="Times New Roman"/>
                <w:spacing w:val="-1"/>
                <w:sz w:val="24"/>
                <w:szCs w:val="22"/>
                <w:lang w:eastAsia="en-US"/>
              </w:rPr>
              <w:t xml:space="preserve"> </w:t>
            </w:r>
            <w:r w:rsidRPr="00B12532">
              <w:rPr>
                <w:rFonts w:eastAsia="Times New Roman"/>
                <w:sz w:val="24"/>
                <w:szCs w:val="22"/>
                <w:lang w:eastAsia="en-US"/>
              </w:rPr>
              <w:t>413 (ред.</w:t>
            </w:r>
            <w:r w:rsidRPr="00B12532">
              <w:rPr>
                <w:rFonts w:eastAsia="Times New Roman"/>
                <w:spacing w:val="-1"/>
                <w:sz w:val="24"/>
                <w:szCs w:val="22"/>
                <w:lang w:eastAsia="en-US"/>
              </w:rPr>
              <w:t xml:space="preserve"> </w:t>
            </w:r>
            <w:r w:rsidRPr="00B12532">
              <w:rPr>
                <w:rFonts w:eastAsia="Times New Roman"/>
                <w:sz w:val="24"/>
                <w:szCs w:val="22"/>
                <w:lang w:eastAsia="en-US"/>
              </w:rPr>
              <w:t>от 12</w:t>
            </w:r>
            <w:r w:rsidRPr="00B12532">
              <w:rPr>
                <w:rFonts w:eastAsia="Times New Roman"/>
                <w:spacing w:val="2"/>
                <w:sz w:val="24"/>
                <w:szCs w:val="22"/>
                <w:lang w:eastAsia="en-US"/>
              </w:rPr>
              <w:t xml:space="preserve"> </w:t>
            </w:r>
            <w:r w:rsidRPr="00B12532">
              <w:rPr>
                <w:rFonts w:eastAsia="Times New Roman"/>
                <w:sz w:val="24"/>
                <w:szCs w:val="22"/>
                <w:lang w:eastAsia="en-US"/>
              </w:rPr>
              <w:t>августа 2022</w:t>
            </w:r>
            <w:r w:rsidRPr="00B12532">
              <w:rPr>
                <w:rFonts w:eastAsia="Times New Roman"/>
                <w:spacing w:val="-1"/>
                <w:sz w:val="24"/>
                <w:szCs w:val="22"/>
                <w:lang w:eastAsia="en-US"/>
              </w:rPr>
              <w:t xml:space="preserve"> </w:t>
            </w:r>
            <w:r w:rsidRPr="00B12532">
              <w:rPr>
                <w:rFonts w:eastAsia="Times New Roman"/>
                <w:sz w:val="24"/>
                <w:szCs w:val="22"/>
                <w:lang w:eastAsia="en-US"/>
              </w:rPr>
              <w:t>г.);</w:t>
            </w:r>
            <w:r w:rsidRPr="00B12532">
              <w:rPr>
                <w:rFonts w:eastAsia="Times New Roman"/>
                <w:sz w:val="24"/>
                <w:szCs w:val="24"/>
                <w:lang w:eastAsia="en-US"/>
              </w:rPr>
              <w:t xml:space="preserve"> в соответствии с ФОП СОО от 23 ноября 2022г. № 1014.</w:t>
            </w:r>
          </w:p>
          <w:p w:rsidR="00032D93" w:rsidRPr="00032D93" w:rsidRDefault="00032D93" w:rsidP="00032D93">
            <w:pPr>
              <w:shd w:val="clear" w:color="auto" w:fill="FFFFFF"/>
              <w:spacing w:line="274" w:lineRule="exact"/>
              <w:jc w:val="both"/>
              <w:rPr>
                <w:rFonts w:eastAsia="Times New Roman"/>
                <w:sz w:val="24"/>
                <w:szCs w:val="24"/>
                <w:u w:val="single"/>
                <w:lang w:eastAsia="en-US"/>
              </w:rPr>
            </w:pPr>
          </w:p>
          <w:p w:rsidR="00BD47DF" w:rsidRPr="00BD47DF" w:rsidRDefault="00032D93" w:rsidP="00BD47DF">
            <w:pPr>
              <w:shd w:val="clear" w:color="auto" w:fill="FFFFFF"/>
              <w:spacing w:line="274" w:lineRule="exact"/>
              <w:jc w:val="both"/>
              <w:rPr>
                <w:color w:val="000000"/>
                <w:sz w:val="24"/>
                <w:szCs w:val="24"/>
              </w:rPr>
            </w:pPr>
            <w:r>
              <w:rPr>
                <w:color w:val="000000"/>
                <w:sz w:val="24"/>
                <w:szCs w:val="24"/>
              </w:rPr>
              <w:t xml:space="preserve"> </w:t>
            </w:r>
          </w:p>
          <w:p w:rsidR="00BD47DF" w:rsidRPr="00BD47DF" w:rsidRDefault="00BD47DF" w:rsidP="00BD47DF">
            <w:pPr>
              <w:shd w:val="clear" w:color="auto" w:fill="FFFFFF"/>
              <w:spacing w:line="274" w:lineRule="exact"/>
              <w:jc w:val="both"/>
              <w:rPr>
                <w:b/>
                <w:color w:val="000000"/>
                <w:sz w:val="24"/>
                <w:szCs w:val="24"/>
                <w:u w:val="single"/>
              </w:rPr>
            </w:pPr>
          </w:p>
          <w:p w:rsidR="00BD47DF" w:rsidRPr="00BD47DF" w:rsidRDefault="00BD47DF" w:rsidP="00BD47DF">
            <w:pPr>
              <w:shd w:val="clear" w:color="auto" w:fill="FFFFFF"/>
              <w:spacing w:line="274" w:lineRule="exact"/>
              <w:jc w:val="both"/>
              <w:rPr>
                <w:b/>
                <w:color w:val="000000"/>
                <w:sz w:val="24"/>
                <w:szCs w:val="24"/>
                <w:u w:val="single"/>
              </w:rPr>
            </w:pPr>
          </w:p>
          <w:p w:rsidR="00BD47DF" w:rsidRPr="00BD47DF" w:rsidRDefault="00BD47DF" w:rsidP="00BD47DF">
            <w:pPr>
              <w:shd w:val="clear" w:color="auto" w:fill="FFFFFF"/>
              <w:spacing w:line="274" w:lineRule="exact"/>
              <w:rPr>
                <w:color w:val="000000"/>
                <w:sz w:val="24"/>
                <w:szCs w:val="24"/>
              </w:rPr>
            </w:pPr>
          </w:p>
          <w:p w:rsidR="00BD47DF" w:rsidRPr="00BD47DF" w:rsidRDefault="00BD47DF" w:rsidP="00BD47DF">
            <w:pPr>
              <w:shd w:val="clear" w:color="auto" w:fill="FFFFFF"/>
              <w:spacing w:line="276" w:lineRule="auto"/>
              <w:rPr>
                <w:color w:val="000000"/>
                <w:sz w:val="24"/>
                <w:szCs w:val="24"/>
              </w:rPr>
            </w:pPr>
            <w:r w:rsidRPr="00BD47DF">
              <w:rPr>
                <w:color w:val="000000"/>
                <w:sz w:val="24"/>
                <w:szCs w:val="24"/>
              </w:rPr>
              <w:t>СОГЛАСОВАНА</w:t>
            </w:r>
          </w:p>
          <w:p w:rsidR="00BD47DF" w:rsidRPr="00BD47DF" w:rsidRDefault="00BD47DF" w:rsidP="00BD47DF">
            <w:pPr>
              <w:shd w:val="clear" w:color="auto" w:fill="FFFFFF"/>
              <w:spacing w:line="276" w:lineRule="auto"/>
              <w:rPr>
                <w:color w:val="000000"/>
                <w:sz w:val="24"/>
                <w:szCs w:val="24"/>
              </w:rPr>
            </w:pPr>
            <w:r w:rsidRPr="00BD47DF">
              <w:rPr>
                <w:color w:val="000000"/>
                <w:sz w:val="24"/>
                <w:szCs w:val="24"/>
              </w:rPr>
              <w:t>Заместитель директора по УР</w:t>
            </w:r>
          </w:p>
          <w:p w:rsidR="00BD47DF" w:rsidRDefault="00BD47DF" w:rsidP="00BD47DF">
            <w:pPr>
              <w:shd w:val="clear" w:color="auto" w:fill="FFFFFF"/>
              <w:spacing w:line="276" w:lineRule="auto"/>
              <w:rPr>
                <w:sz w:val="24"/>
                <w:szCs w:val="24"/>
              </w:rPr>
            </w:pPr>
            <w:r w:rsidRPr="00BD47DF">
              <w:rPr>
                <w:color w:val="000000"/>
                <w:sz w:val="24"/>
                <w:szCs w:val="24"/>
              </w:rPr>
              <w:t>ГБПОУ «ЧГПК</w:t>
            </w:r>
            <w:r w:rsidRPr="00BD47DF">
              <w:rPr>
                <w:sz w:val="24"/>
                <w:szCs w:val="24"/>
              </w:rPr>
              <w:t>»</w:t>
            </w:r>
          </w:p>
          <w:p w:rsidR="00B12532" w:rsidRPr="00BD47DF" w:rsidRDefault="00B12532" w:rsidP="00BD47DF">
            <w:pPr>
              <w:shd w:val="clear" w:color="auto" w:fill="FFFFFF"/>
              <w:spacing w:line="276" w:lineRule="auto"/>
              <w:rPr>
                <w:sz w:val="24"/>
                <w:szCs w:val="24"/>
              </w:rPr>
            </w:pPr>
            <w:r>
              <w:rPr>
                <w:sz w:val="24"/>
                <w:szCs w:val="24"/>
              </w:rPr>
              <w:t>Я.М. Басаев</w:t>
            </w:r>
          </w:p>
          <w:p w:rsidR="00BD47DF" w:rsidRPr="00BD47DF" w:rsidRDefault="00F95751" w:rsidP="00BD47DF">
            <w:pPr>
              <w:spacing w:line="276" w:lineRule="auto"/>
              <w:rPr>
                <w:sz w:val="24"/>
                <w:szCs w:val="24"/>
              </w:rPr>
            </w:pPr>
            <w:r>
              <w:rPr>
                <w:color w:val="000000"/>
                <w:sz w:val="24"/>
                <w:szCs w:val="24"/>
              </w:rPr>
              <w:t>25.04.2024</w:t>
            </w:r>
            <w:r w:rsidR="00BD47DF" w:rsidRPr="00BD47DF">
              <w:rPr>
                <w:color w:val="000000"/>
                <w:sz w:val="24"/>
                <w:szCs w:val="24"/>
              </w:rPr>
              <w:t xml:space="preserve"> г.</w:t>
            </w:r>
          </w:p>
        </w:tc>
      </w:tr>
    </w:tbl>
    <w:p w:rsidR="00BD47DF" w:rsidRPr="00BD47DF" w:rsidRDefault="00BD47DF" w:rsidP="00BD47DF">
      <w:pPr>
        <w:rPr>
          <w:rFonts w:eastAsia="Times New Roman"/>
        </w:rPr>
      </w:pPr>
    </w:p>
    <w:p w:rsidR="00BD47DF" w:rsidRPr="00BD47DF" w:rsidRDefault="00BD47DF" w:rsidP="00BD47DF">
      <w:pPr>
        <w:shd w:val="clear" w:color="auto" w:fill="FFFFFF"/>
        <w:spacing w:line="274" w:lineRule="exact"/>
        <w:jc w:val="both"/>
        <w:rPr>
          <w:rFonts w:eastAsia="Times New Roman"/>
          <w:color w:val="000000"/>
          <w:sz w:val="28"/>
          <w:szCs w:val="28"/>
        </w:rPr>
      </w:pPr>
    </w:p>
    <w:p w:rsidR="00BD47DF" w:rsidRPr="00BD47DF" w:rsidRDefault="00BD47DF" w:rsidP="00BD47DF">
      <w:pPr>
        <w:shd w:val="clear" w:color="auto" w:fill="FFFFFF"/>
        <w:spacing w:line="274" w:lineRule="exact"/>
        <w:jc w:val="both"/>
        <w:rPr>
          <w:rFonts w:eastAsia="Times New Roman"/>
          <w:color w:val="000000"/>
          <w:sz w:val="28"/>
          <w:szCs w:val="28"/>
        </w:rPr>
      </w:pPr>
    </w:p>
    <w:p w:rsidR="00BD47DF" w:rsidRPr="00BD47DF" w:rsidRDefault="00BD47DF" w:rsidP="00BD47DF">
      <w:pPr>
        <w:shd w:val="clear" w:color="auto" w:fill="FFFFFF"/>
        <w:spacing w:line="274" w:lineRule="exact"/>
        <w:jc w:val="both"/>
        <w:rPr>
          <w:rFonts w:eastAsia="Times New Roman"/>
          <w:color w:val="000000"/>
          <w:sz w:val="28"/>
          <w:szCs w:val="28"/>
        </w:rPr>
      </w:pPr>
    </w:p>
    <w:p w:rsidR="00BD47DF" w:rsidRPr="00B12532" w:rsidRDefault="00BD47DF" w:rsidP="00BD47DF">
      <w:pPr>
        <w:shd w:val="clear" w:color="auto" w:fill="FFFFFF"/>
        <w:spacing w:line="360" w:lineRule="auto"/>
        <w:jc w:val="both"/>
        <w:rPr>
          <w:rFonts w:eastAsia="Times New Roman"/>
          <w:color w:val="000000"/>
          <w:spacing w:val="-3"/>
          <w:sz w:val="24"/>
          <w:szCs w:val="24"/>
        </w:rPr>
      </w:pPr>
      <w:r w:rsidRPr="00B12532">
        <w:rPr>
          <w:rFonts w:eastAsia="Times New Roman"/>
          <w:color w:val="000000"/>
          <w:sz w:val="24"/>
          <w:szCs w:val="24"/>
        </w:rPr>
        <w:t xml:space="preserve">Рабочая программа общеобразовательного </w:t>
      </w:r>
      <w:r w:rsidRPr="00B12532">
        <w:rPr>
          <w:rFonts w:eastAsia="Times New Roman"/>
          <w:color w:val="000000"/>
          <w:spacing w:val="-3"/>
          <w:sz w:val="24"/>
          <w:szCs w:val="24"/>
        </w:rPr>
        <w:t xml:space="preserve">учебного предмета </w:t>
      </w:r>
    </w:p>
    <w:p w:rsidR="00BD47DF" w:rsidRPr="00B12532" w:rsidRDefault="007B3761" w:rsidP="00BD47DF">
      <w:pPr>
        <w:shd w:val="clear" w:color="auto" w:fill="FFFFFF"/>
        <w:spacing w:line="360" w:lineRule="auto"/>
        <w:jc w:val="both"/>
        <w:rPr>
          <w:rFonts w:eastAsia="Times New Roman"/>
          <w:color w:val="000000"/>
          <w:spacing w:val="-3"/>
          <w:sz w:val="24"/>
          <w:szCs w:val="24"/>
          <w:u w:val="single"/>
        </w:rPr>
      </w:pPr>
      <w:r w:rsidRPr="00B12532">
        <w:rPr>
          <w:rFonts w:eastAsia="Times New Roman"/>
          <w:color w:val="000000"/>
          <w:spacing w:val="-3"/>
          <w:sz w:val="24"/>
          <w:szCs w:val="24"/>
          <w:u w:val="single"/>
        </w:rPr>
        <w:t xml:space="preserve">ОУП.11. </w:t>
      </w:r>
      <w:bookmarkStart w:id="0" w:name="_GoBack"/>
      <w:bookmarkEnd w:id="0"/>
      <w:r w:rsidR="00B12532" w:rsidRPr="00B12532">
        <w:rPr>
          <w:rFonts w:eastAsia="Times New Roman"/>
          <w:color w:val="000000"/>
          <w:spacing w:val="-3"/>
          <w:sz w:val="24"/>
          <w:szCs w:val="24"/>
          <w:u w:val="single"/>
        </w:rPr>
        <w:t>География</w:t>
      </w:r>
      <w:r w:rsidR="00B12532" w:rsidRPr="00B12532">
        <w:rPr>
          <w:rFonts w:eastAsia="Times New Roman"/>
          <w:iCs/>
          <w:color w:val="000000"/>
          <w:sz w:val="24"/>
          <w:szCs w:val="24"/>
        </w:rPr>
        <w:t xml:space="preserve"> разработана </w:t>
      </w:r>
      <w:r w:rsidR="00BD47DF" w:rsidRPr="00B12532">
        <w:rPr>
          <w:rFonts w:eastAsia="Times New Roman"/>
          <w:iCs/>
          <w:color w:val="000000"/>
          <w:sz w:val="24"/>
          <w:szCs w:val="24"/>
        </w:rPr>
        <w:t xml:space="preserve">для специальности </w:t>
      </w:r>
      <w:r w:rsidR="00BD47DF" w:rsidRPr="00B12532">
        <w:rPr>
          <w:rFonts w:eastAsia="Times New Roman"/>
          <w:bCs/>
          <w:color w:val="000000"/>
          <w:spacing w:val="-2"/>
          <w:sz w:val="24"/>
          <w:szCs w:val="24"/>
        </w:rPr>
        <w:t>38.02.01 Экономика и бухгалтерский учет (по отраслям)</w:t>
      </w:r>
    </w:p>
    <w:p w:rsidR="00BD47DF" w:rsidRPr="00B12532" w:rsidRDefault="00BD47DF" w:rsidP="00BD47DF">
      <w:pPr>
        <w:shd w:val="clear" w:color="auto" w:fill="FFFFFF"/>
        <w:spacing w:before="120" w:line="360" w:lineRule="auto"/>
        <w:jc w:val="both"/>
        <w:rPr>
          <w:color w:val="000000"/>
          <w:sz w:val="24"/>
          <w:szCs w:val="24"/>
        </w:rPr>
      </w:pPr>
    </w:p>
    <w:p w:rsidR="00BD47DF" w:rsidRPr="00B12532" w:rsidRDefault="00BD47DF" w:rsidP="00BD47DF">
      <w:pPr>
        <w:shd w:val="clear" w:color="auto" w:fill="FFFFFF"/>
        <w:spacing w:before="120" w:line="360" w:lineRule="auto"/>
        <w:jc w:val="both"/>
        <w:rPr>
          <w:color w:val="000000"/>
          <w:sz w:val="24"/>
          <w:szCs w:val="24"/>
        </w:rPr>
      </w:pPr>
      <w:r w:rsidRPr="00B12532">
        <w:rPr>
          <w:color w:val="000000"/>
          <w:sz w:val="24"/>
          <w:szCs w:val="24"/>
        </w:rPr>
        <w:t>Организация-разработчик</w:t>
      </w:r>
      <w:r w:rsidRPr="00B12532">
        <w:rPr>
          <w:b/>
          <w:color w:val="000000"/>
          <w:sz w:val="24"/>
          <w:szCs w:val="24"/>
        </w:rPr>
        <w:t>:</w:t>
      </w:r>
      <w:r w:rsidRPr="00B12532">
        <w:rPr>
          <w:color w:val="000000"/>
          <w:sz w:val="24"/>
          <w:szCs w:val="24"/>
        </w:rPr>
        <w:t xml:space="preserve"> ГБПОУ «Чеченский государственный педагогический колледж»</w:t>
      </w:r>
    </w:p>
    <w:p w:rsidR="00BD47DF" w:rsidRPr="00B12532" w:rsidRDefault="00BD47DF" w:rsidP="00BD47DF">
      <w:pPr>
        <w:shd w:val="clear" w:color="auto" w:fill="FFFFFF"/>
        <w:spacing w:before="120" w:line="360" w:lineRule="auto"/>
        <w:jc w:val="both"/>
        <w:rPr>
          <w:color w:val="000000"/>
          <w:sz w:val="24"/>
          <w:szCs w:val="24"/>
        </w:rPr>
      </w:pPr>
    </w:p>
    <w:p w:rsidR="00BD47DF" w:rsidRPr="00B12532" w:rsidRDefault="00BD47DF" w:rsidP="00BD47DF">
      <w:pPr>
        <w:shd w:val="clear" w:color="auto" w:fill="FFFFFF"/>
        <w:spacing w:line="360" w:lineRule="auto"/>
        <w:jc w:val="both"/>
        <w:rPr>
          <w:rFonts w:eastAsia="Times New Roman"/>
          <w:i/>
          <w:iCs/>
          <w:color w:val="000000"/>
          <w:sz w:val="24"/>
          <w:szCs w:val="24"/>
        </w:rPr>
      </w:pPr>
      <w:r w:rsidRPr="00B12532">
        <w:rPr>
          <w:rFonts w:eastAsia="Times New Roman"/>
          <w:color w:val="000000"/>
          <w:sz w:val="24"/>
          <w:szCs w:val="24"/>
        </w:rPr>
        <w:t xml:space="preserve">Разработчик: преподаватель ГБПОУ </w:t>
      </w:r>
      <w:r w:rsidRPr="00B12532">
        <w:rPr>
          <w:caps/>
          <w:sz w:val="24"/>
          <w:szCs w:val="24"/>
          <w:lang w:eastAsia="en-US"/>
        </w:rPr>
        <w:t>«ЧГПК»</w:t>
      </w:r>
      <w:r w:rsidRPr="00B12532">
        <w:rPr>
          <w:rFonts w:eastAsia="Times New Roman"/>
          <w:sz w:val="24"/>
          <w:szCs w:val="24"/>
        </w:rPr>
        <w:t xml:space="preserve"> </w:t>
      </w:r>
      <w:r w:rsidRPr="00B12532">
        <w:rPr>
          <w:color w:val="000000"/>
          <w:sz w:val="24"/>
          <w:szCs w:val="24"/>
        </w:rPr>
        <w:t>Насагаева Л.С.</w:t>
      </w:r>
    </w:p>
    <w:p w:rsidR="00F70246" w:rsidRPr="00B12532" w:rsidRDefault="00BD47DF" w:rsidP="00F70246">
      <w:pPr>
        <w:shd w:val="clear" w:color="auto" w:fill="FFFFFF"/>
        <w:spacing w:before="259"/>
        <w:ind w:left="-284"/>
        <w:jc w:val="both"/>
        <w:rPr>
          <w:sz w:val="24"/>
          <w:szCs w:val="24"/>
        </w:rPr>
      </w:pPr>
      <w:r w:rsidRPr="00B12532">
        <w:rPr>
          <w:color w:val="000000"/>
          <w:sz w:val="24"/>
          <w:szCs w:val="24"/>
        </w:rPr>
        <w:t xml:space="preserve">  </w:t>
      </w:r>
    </w:p>
    <w:p w:rsidR="00F70246" w:rsidRDefault="00F70246" w:rsidP="00F70246">
      <w:pPr>
        <w:widowControl/>
        <w:autoSpaceDE/>
        <w:autoSpaceDN/>
        <w:adjustRightInd/>
        <w:spacing w:line="360" w:lineRule="auto"/>
        <w:rPr>
          <w:sz w:val="24"/>
          <w:szCs w:val="24"/>
        </w:rPr>
        <w:sectPr w:rsidR="00F70246" w:rsidSect="00BD47DF">
          <w:footerReference w:type="default" r:id="rId9"/>
          <w:pgSz w:w="11899" w:h="16838"/>
          <w:pgMar w:top="1135" w:right="662" w:bottom="1258" w:left="1560" w:header="720" w:footer="720" w:gutter="0"/>
          <w:cols w:space="720"/>
        </w:sectPr>
      </w:pPr>
    </w:p>
    <w:p w:rsidR="00F70246" w:rsidRDefault="00F70246" w:rsidP="00F70246">
      <w:pPr>
        <w:pStyle w:val="1"/>
        <w:keepNext/>
        <w:keepLines/>
        <w:spacing w:after="240"/>
        <w:ind w:left="419"/>
        <w:jc w:val="center"/>
        <w:outlineLvl w:val="0"/>
        <w:rPr>
          <w:b/>
          <w:sz w:val="24"/>
          <w:szCs w:val="24"/>
        </w:rPr>
      </w:pPr>
      <w:r>
        <w:rPr>
          <w:b/>
          <w:sz w:val="24"/>
          <w:szCs w:val="24"/>
        </w:rPr>
        <w:lastRenderedPageBreak/>
        <w:t>СОДЕРЖАНИЕ</w:t>
      </w:r>
    </w:p>
    <w:p w:rsidR="00F70246" w:rsidRDefault="00F70246" w:rsidP="00F70246">
      <w:pPr>
        <w:pStyle w:val="1"/>
        <w:keepNext/>
        <w:keepLines/>
        <w:spacing w:line="360" w:lineRule="auto"/>
        <w:ind w:left="0"/>
        <w:outlineLvl w:val="0"/>
        <w:rPr>
          <w:sz w:val="24"/>
          <w:szCs w:val="24"/>
        </w:rPr>
      </w:pPr>
    </w:p>
    <w:tbl>
      <w:tblPr>
        <w:tblW w:w="0" w:type="auto"/>
        <w:tblLook w:val="04A0" w:firstRow="1" w:lastRow="0" w:firstColumn="1" w:lastColumn="0" w:noHBand="0" w:noVBand="1"/>
      </w:tblPr>
      <w:tblGrid>
        <w:gridCol w:w="675"/>
        <w:gridCol w:w="8080"/>
        <w:gridCol w:w="809"/>
      </w:tblGrid>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1.</w:t>
            </w:r>
          </w:p>
        </w:tc>
        <w:tc>
          <w:tcPr>
            <w:tcW w:w="8080" w:type="dxa"/>
            <w:hideMark/>
          </w:tcPr>
          <w:p w:rsidR="00F70246" w:rsidRDefault="00F70246">
            <w:pPr>
              <w:pStyle w:val="1"/>
              <w:keepNext/>
              <w:keepLines/>
              <w:spacing w:line="480" w:lineRule="auto"/>
              <w:ind w:left="0"/>
              <w:outlineLvl w:val="0"/>
              <w:rPr>
                <w:rFonts w:eastAsia="Times New Roman"/>
                <w:sz w:val="24"/>
                <w:szCs w:val="24"/>
              </w:rPr>
            </w:pPr>
            <w:r>
              <w:rPr>
                <w:rFonts w:eastAsia="Times New Roman"/>
                <w:sz w:val="24"/>
                <w:szCs w:val="24"/>
              </w:rPr>
              <w:t>ПЛАНИРУ</w:t>
            </w:r>
            <w:r w:rsidR="00747C16">
              <w:rPr>
                <w:rFonts w:eastAsia="Times New Roman"/>
                <w:sz w:val="24"/>
                <w:szCs w:val="24"/>
              </w:rPr>
              <w:t>ЕМЫЕ РЕЗУЛЬТАТЫ ОСВОЕНИЯ УЧЕБНОГО ПРЕДМЕТА</w:t>
            </w:r>
          </w:p>
        </w:tc>
        <w:tc>
          <w:tcPr>
            <w:tcW w:w="809" w:type="dxa"/>
            <w:hideMark/>
          </w:tcPr>
          <w:p w:rsidR="00F70246" w:rsidRPr="00CB1FA3" w:rsidRDefault="00F70246">
            <w:pPr>
              <w:pStyle w:val="1"/>
              <w:keepNext/>
              <w:keepLines/>
              <w:spacing w:line="360" w:lineRule="auto"/>
              <w:ind w:left="0"/>
              <w:outlineLvl w:val="0"/>
              <w:rPr>
                <w:rFonts w:eastAsia="Times New Roman"/>
                <w:sz w:val="24"/>
                <w:szCs w:val="24"/>
              </w:rPr>
            </w:pPr>
            <w:r w:rsidRPr="00CB1FA3">
              <w:rPr>
                <w:rFonts w:eastAsia="Times New Roman"/>
                <w:sz w:val="24"/>
                <w:szCs w:val="24"/>
              </w:rPr>
              <w:t>4</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2.</w:t>
            </w:r>
          </w:p>
        </w:tc>
        <w:tc>
          <w:tcPr>
            <w:tcW w:w="8080" w:type="dxa"/>
            <w:hideMark/>
          </w:tcPr>
          <w:p w:rsidR="00F70246" w:rsidRDefault="00747C16">
            <w:pPr>
              <w:pStyle w:val="1"/>
              <w:keepNext/>
              <w:keepLines/>
              <w:spacing w:line="480" w:lineRule="auto"/>
              <w:ind w:left="0"/>
              <w:outlineLvl w:val="0"/>
              <w:rPr>
                <w:rFonts w:eastAsia="Times New Roman"/>
                <w:sz w:val="24"/>
                <w:szCs w:val="24"/>
              </w:rPr>
            </w:pPr>
            <w:r>
              <w:rPr>
                <w:rFonts w:eastAsia="Times New Roman"/>
                <w:sz w:val="24"/>
                <w:szCs w:val="24"/>
              </w:rPr>
              <w:t>СОДЕРЖАНИЕ УЧЕБНОГО ПРЕДМЕТА</w:t>
            </w:r>
          </w:p>
        </w:tc>
        <w:tc>
          <w:tcPr>
            <w:tcW w:w="809" w:type="dxa"/>
            <w:hideMark/>
          </w:tcPr>
          <w:p w:rsidR="00F70246" w:rsidRPr="00CB1FA3" w:rsidRDefault="00CB1FA3">
            <w:pPr>
              <w:pStyle w:val="1"/>
              <w:keepNext/>
              <w:keepLines/>
              <w:spacing w:line="360" w:lineRule="auto"/>
              <w:ind w:left="0"/>
              <w:outlineLvl w:val="0"/>
              <w:rPr>
                <w:rFonts w:eastAsia="Times New Roman"/>
                <w:sz w:val="24"/>
                <w:szCs w:val="24"/>
              </w:rPr>
            </w:pPr>
            <w:r w:rsidRPr="00CB1FA3">
              <w:rPr>
                <w:rFonts w:eastAsia="Times New Roman"/>
                <w:sz w:val="24"/>
                <w:szCs w:val="24"/>
              </w:rPr>
              <w:t>14</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3.</w:t>
            </w:r>
          </w:p>
        </w:tc>
        <w:tc>
          <w:tcPr>
            <w:tcW w:w="8080" w:type="dxa"/>
            <w:hideMark/>
          </w:tcPr>
          <w:p w:rsidR="00F70246" w:rsidRDefault="00F70246">
            <w:pPr>
              <w:pStyle w:val="1"/>
              <w:keepNext/>
              <w:keepLines/>
              <w:spacing w:line="480" w:lineRule="auto"/>
              <w:ind w:left="0"/>
              <w:outlineLvl w:val="0"/>
              <w:rPr>
                <w:rFonts w:eastAsia="Times New Roman"/>
                <w:sz w:val="24"/>
                <w:szCs w:val="24"/>
              </w:rPr>
            </w:pPr>
            <w:r>
              <w:rPr>
                <w:rFonts w:eastAsia="Times New Roman"/>
                <w:sz w:val="24"/>
                <w:szCs w:val="24"/>
              </w:rPr>
              <w:t>ТЕМАТИЧЕСКОЕ ПЛАНИРОВАНИЕ</w:t>
            </w:r>
          </w:p>
        </w:tc>
        <w:tc>
          <w:tcPr>
            <w:tcW w:w="809" w:type="dxa"/>
            <w:hideMark/>
          </w:tcPr>
          <w:p w:rsidR="00F70246" w:rsidRPr="00CB1FA3" w:rsidRDefault="005D3FFB">
            <w:pPr>
              <w:pStyle w:val="1"/>
              <w:keepNext/>
              <w:keepLines/>
              <w:spacing w:line="360" w:lineRule="auto"/>
              <w:ind w:left="0"/>
              <w:outlineLvl w:val="0"/>
              <w:rPr>
                <w:rFonts w:eastAsia="Times New Roman"/>
                <w:sz w:val="24"/>
                <w:szCs w:val="24"/>
              </w:rPr>
            </w:pPr>
            <w:r>
              <w:rPr>
                <w:rFonts w:eastAsia="Times New Roman"/>
                <w:sz w:val="24"/>
                <w:szCs w:val="24"/>
              </w:rPr>
              <w:t>20</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4.</w:t>
            </w:r>
          </w:p>
        </w:tc>
        <w:tc>
          <w:tcPr>
            <w:tcW w:w="8080" w:type="dxa"/>
            <w:hideMark/>
          </w:tcPr>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 xml:space="preserve">СПЕЦИАЛЬНЫЕ ИНФОРМАЦИОННО-МЕТОДИЧЕСКИЕ УСЛОВИЯ </w:t>
            </w:r>
          </w:p>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 xml:space="preserve">РЕАЛИЗАЦИИ ПРОГРАММЫ ДЛЯ ИНВАЛИДОВ И ЛИЦ С </w:t>
            </w:r>
          </w:p>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ОГРАНИЧЕННЫМИ ВОЗМОЖНОСТЯМИ ЗДОРОВЬЯ</w:t>
            </w:r>
          </w:p>
        </w:tc>
        <w:tc>
          <w:tcPr>
            <w:tcW w:w="809" w:type="dxa"/>
          </w:tcPr>
          <w:p w:rsidR="00F70246" w:rsidRPr="00CB1FA3" w:rsidRDefault="00F70246">
            <w:pPr>
              <w:pStyle w:val="1"/>
              <w:keepNext/>
              <w:keepLines/>
              <w:spacing w:line="360" w:lineRule="auto"/>
              <w:ind w:left="0"/>
              <w:outlineLvl w:val="0"/>
              <w:rPr>
                <w:rFonts w:eastAsia="Times New Roman"/>
                <w:sz w:val="24"/>
                <w:szCs w:val="24"/>
              </w:rPr>
            </w:pPr>
          </w:p>
          <w:p w:rsidR="00F70246" w:rsidRPr="00CB1FA3" w:rsidRDefault="00F70246">
            <w:pPr>
              <w:pStyle w:val="1"/>
              <w:keepNext/>
              <w:keepLines/>
              <w:spacing w:line="360" w:lineRule="auto"/>
              <w:ind w:left="0"/>
              <w:outlineLvl w:val="0"/>
              <w:rPr>
                <w:rFonts w:eastAsia="Times New Roman"/>
                <w:sz w:val="24"/>
                <w:szCs w:val="24"/>
              </w:rPr>
            </w:pPr>
          </w:p>
          <w:p w:rsidR="00F70246" w:rsidRPr="00CB1FA3" w:rsidRDefault="00025C16">
            <w:pPr>
              <w:pStyle w:val="1"/>
              <w:keepNext/>
              <w:keepLines/>
              <w:spacing w:line="360" w:lineRule="auto"/>
              <w:ind w:left="0"/>
              <w:outlineLvl w:val="0"/>
              <w:rPr>
                <w:rFonts w:eastAsia="Times New Roman"/>
                <w:sz w:val="24"/>
                <w:szCs w:val="24"/>
              </w:rPr>
            </w:pPr>
            <w:r>
              <w:rPr>
                <w:rFonts w:eastAsia="Times New Roman"/>
                <w:sz w:val="24"/>
                <w:szCs w:val="24"/>
              </w:rPr>
              <w:t>25</w:t>
            </w:r>
          </w:p>
        </w:tc>
      </w:tr>
    </w:tbl>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pPr>
    </w:p>
    <w:p w:rsidR="00F70246" w:rsidRDefault="00F70246" w:rsidP="000F7666">
      <w:pPr>
        <w:pStyle w:val="1"/>
        <w:keepNext/>
        <w:keepLines/>
        <w:numPr>
          <w:ilvl w:val="0"/>
          <w:numId w:val="1"/>
        </w:numPr>
        <w:spacing w:after="240"/>
        <w:ind w:hanging="353"/>
        <w:jc w:val="center"/>
        <w:outlineLvl w:val="0"/>
        <w:rPr>
          <w:b/>
          <w:sz w:val="24"/>
          <w:szCs w:val="24"/>
        </w:rPr>
      </w:pPr>
      <w:r>
        <w:rPr>
          <w:b/>
          <w:sz w:val="24"/>
          <w:szCs w:val="24"/>
        </w:rPr>
        <w:lastRenderedPageBreak/>
        <w:t>ПЛАНИРУЕМЫЕ РЕЗУЛЬ</w:t>
      </w:r>
      <w:r w:rsidR="00747C16">
        <w:rPr>
          <w:b/>
          <w:sz w:val="24"/>
          <w:szCs w:val="24"/>
        </w:rPr>
        <w:t>ТАТЫ ОСВОЕНИЯ УЧЕБНОГО ПРЕДМЕТА</w:t>
      </w:r>
    </w:p>
    <w:p w:rsidR="00F70246" w:rsidRDefault="00F70246" w:rsidP="00F70246">
      <w:pPr>
        <w:pStyle w:val="1"/>
        <w:keepNext/>
        <w:keepLines/>
        <w:spacing w:after="240"/>
        <w:ind w:left="419"/>
        <w:outlineLvl w:val="0"/>
        <w:rPr>
          <w:b/>
          <w:sz w:val="24"/>
          <w:szCs w:val="24"/>
        </w:rPr>
      </w:pPr>
    </w:p>
    <w:p w:rsidR="00F70246" w:rsidRDefault="00747C16" w:rsidP="00F70246">
      <w:pPr>
        <w:shd w:val="clear" w:color="auto" w:fill="FFFFFF"/>
        <w:spacing w:line="360" w:lineRule="auto"/>
        <w:ind w:firstLine="709"/>
        <w:jc w:val="both"/>
        <w:rPr>
          <w:color w:val="000000"/>
          <w:sz w:val="24"/>
          <w:szCs w:val="24"/>
        </w:rPr>
      </w:pPr>
      <w:r>
        <w:rPr>
          <w:color w:val="000000"/>
          <w:spacing w:val="-2"/>
          <w:sz w:val="24"/>
          <w:szCs w:val="24"/>
        </w:rPr>
        <w:t>Рабочая программа</w:t>
      </w:r>
      <w:r w:rsidR="00F70246">
        <w:rPr>
          <w:color w:val="000000"/>
          <w:spacing w:val="-2"/>
          <w:sz w:val="24"/>
          <w:szCs w:val="24"/>
        </w:rPr>
        <w:t xml:space="preserve"> ориентирована на достижение следующих </w:t>
      </w:r>
      <w:r w:rsidR="00F70246">
        <w:rPr>
          <w:b/>
          <w:color w:val="000000"/>
          <w:sz w:val="24"/>
          <w:szCs w:val="24"/>
        </w:rPr>
        <w:t>целей:</w:t>
      </w:r>
      <w:r w:rsidR="00F70246">
        <w:rPr>
          <w:color w:val="000000"/>
          <w:sz w:val="24"/>
          <w:szCs w:val="24"/>
        </w:rPr>
        <w:t xml:space="preserve"> </w:t>
      </w:r>
    </w:p>
    <w:p w:rsidR="00F70246" w:rsidRDefault="00F70246" w:rsidP="00F70246">
      <w:pPr>
        <w:shd w:val="clear" w:color="auto" w:fill="FFFFFF"/>
        <w:spacing w:line="360" w:lineRule="auto"/>
        <w:jc w:val="both"/>
        <w:rPr>
          <w:color w:val="000000"/>
          <w:sz w:val="24"/>
          <w:szCs w:val="24"/>
        </w:rPr>
      </w:pPr>
      <w:r>
        <w:rPr>
          <w:color w:val="000000"/>
          <w:sz w:val="24"/>
          <w:szCs w:val="24"/>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F70246" w:rsidRDefault="00F70246" w:rsidP="00F70246">
      <w:pPr>
        <w:shd w:val="clear" w:color="auto" w:fill="FFFFFF"/>
        <w:spacing w:line="360" w:lineRule="auto"/>
        <w:jc w:val="both"/>
        <w:rPr>
          <w:color w:val="000000"/>
          <w:sz w:val="24"/>
          <w:szCs w:val="24"/>
        </w:rPr>
      </w:pPr>
      <w:r>
        <w:rPr>
          <w:color w:val="000000"/>
          <w:sz w:val="24"/>
          <w:szCs w:val="24"/>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F70246" w:rsidRDefault="00F70246" w:rsidP="00F70246">
      <w:pPr>
        <w:shd w:val="clear" w:color="auto" w:fill="FFFFFF"/>
        <w:spacing w:line="360" w:lineRule="auto"/>
        <w:jc w:val="both"/>
        <w:rPr>
          <w:color w:val="000000"/>
          <w:sz w:val="24"/>
          <w:szCs w:val="24"/>
        </w:rPr>
      </w:pPr>
      <w:r>
        <w:rPr>
          <w:color w:val="000000"/>
          <w:sz w:val="24"/>
          <w:szCs w:val="24"/>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F70246" w:rsidRDefault="00F70246" w:rsidP="00F70246">
      <w:pPr>
        <w:shd w:val="clear" w:color="auto" w:fill="FFFFFF"/>
        <w:spacing w:line="360" w:lineRule="auto"/>
        <w:jc w:val="both"/>
        <w:rPr>
          <w:color w:val="000000"/>
          <w:sz w:val="24"/>
          <w:szCs w:val="24"/>
        </w:rPr>
      </w:pPr>
      <w:r>
        <w:rPr>
          <w:color w:val="000000"/>
          <w:sz w:val="24"/>
          <w:szCs w:val="24"/>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70246" w:rsidRDefault="00F70246" w:rsidP="00F70246">
      <w:pPr>
        <w:shd w:val="clear" w:color="auto" w:fill="FFFFFF"/>
        <w:spacing w:line="360" w:lineRule="auto"/>
        <w:jc w:val="both"/>
        <w:rPr>
          <w:color w:val="000000"/>
          <w:sz w:val="24"/>
          <w:szCs w:val="24"/>
        </w:rPr>
      </w:pPr>
      <w:r>
        <w:rPr>
          <w:color w:val="000000"/>
          <w:sz w:val="24"/>
          <w:szCs w:val="24"/>
        </w:rPr>
        <w:t xml:space="preserve">5) приобретение опыта разнообразной деятельности, направленной на достижение целей устойчивого развития. </w:t>
      </w:r>
    </w:p>
    <w:p w:rsidR="00F70246" w:rsidRDefault="00F70246" w:rsidP="00F70246">
      <w:pPr>
        <w:shd w:val="clear" w:color="auto" w:fill="FFFFFF"/>
        <w:spacing w:line="360" w:lineRule="auto"/>
        <w:ind w:firstLine="709"/>
        <w:jc w:val="both"/>
        <w:rPr>
          <w:sz w:val="24"/>
          <w:szCs w:val="24"/>
        </w:rPr>
      </w:pPr>
      <w:r>
        <w:rPr>
          <w:color w:val="000000"/>
          <w:sz w:val="24"/>
          <w:szCs w:val="24"/>
        </w:rPr>
        <w:t>Освоен</w:t>
      </w:r>
      <w:r w:rsidR="00747C16">
        <w:rPr>
          <w:color w:val="000000"/>
          <w:sz w:val="24"/>
          <w:szCs w:val="24"/>
        </w:rPr>
        <w:t>ие содержания учебного предмета</w:t>
      </w:r>
      <w:r>
        <w:rPr>
          <w:color w:val="000000"/>
          <w:sz w:val="24"/>
          <w:szCs w:val="24"/>
        </w:rPr>
        <w:t xml:space="preserve"> </w:t>
      </w:r>
      <w:r>
        <w:rPr>
          <w:iCs/>
          <w:color w:val="000000"/>
          <w:sz w:val="24"/>
          <w:szCs w:val="24"/>
          <w:u w:val="single"/>
        </w:rPr>
        <w:t>ОУП.11</w:t>
      </w:r>
      <w:r w:rsidR="007B3761">
        <w:rPr>
          <w:iCs/>
          <w:color w:val="000000"/>
          <w:sz w:val="24"/>
          <w:szCs w:val="24"/>
          <w:u w:val="single"/>
        </w:rPr>
        <w:t>.</w:t>
      </w:r>
      <w:r>
        <w:rPr>
          <w:iCs/>
          <w:color w:val="000000"/>
          <w:sz w:val="24"/>
          <w:szCs w:val="24"/>
          <w:u w:val="single"/>
        </w:rPr>
        <w:t xml:space="preserve"> География</w:t>
      </w:r>
      <w:r>
        <w:rPr>
          <w:i/>
          <w:iCs/>
          <w:color w:val="000000"/>
          <w:sz w:val="24"/>
          <w:szCs w:val="24"/>
        </w:rPr>
        <w:t xml:space="preserve"> </w:t>
      </w:r>
      <w:r>
        <w:rPr>
          <w:color w:val="000000"/>
          <w:sz w:val="24"/>
          <w:szCs w:val="24"/>
        </w:rPr>
        <w:t>обеспечивает достижение студентами следующих результатов: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b/>
          <w:bCs/>
          <w:i/>
          <w:iCs/>
          <w:color w:val="231F20"/>
          <w:sz w:val="24"/>
          <w:szCs w:val="24"/>
        </w:rPr>
        <w:t>личностных</w:t>
      </w:r>
      <w:r>
        <w:rPr>
          <w:i/>
          <w:iCs/>
          <w:color w:val="000000"/>
          <w:sz w:val="24"/>
          <w:szCs w:val="24"/>
        </w:rPr>
        <w:t xml:space="preserve">: </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1) гражданского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гражданской позиции обучающегося как активного и ответственного члена российского общества;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своих конституционных прав и обязанностей, уважение закона и правопорядка;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принятие традиционных национальных, общечеловеческих гуманистических и демократических ценностей;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умение взаимодействовать с социальными институтами в соответствии с их функциями и назначением;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гуманитарной и волонтерской деятельности;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lastRenderedPageBreak/>
        <w:t>2) патриотического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идейная убежденность, готовность к служению и защите Отечества, ответственность за его судьбу;</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3) духовно-нравственного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духовных ценностей российского народа;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нравственного сознания, этического поведения;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способность оценивать ситуацию и принимать осознанные решения, ориентируясь на морально-нравственные нормы и ценности;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личного вклада в построение устойчивого будущего на основе формирования элементов географической и экологической культуры;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4) эстетического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самовыражению в разных видах искусства, стремление проявлять качества творческой личности;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5) ценности научного познания: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6) физического воспитания, формирования культуры здоровья и эмоционального благополучия: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потребность в физическом совершенствовании, занятиях спортивно-оздоровительной деятельностью;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активное неприятие вредных привычек и иных форм причинения вреда физическому и психическому здоровью;</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7) трудового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труду, осознание ценности мастерства, трудолюбие;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и способность к образованию и самообразованию на протяжении всей жизни;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8) экологического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планирование и осуществление действий в окружающей среде на основе знания целей устойчивого развития человечества;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активное неприятие действий, приносящих вред окружающей среде;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расширение опыта деятельнос</w:t>
      </w:r>
      <w:r w:rsidR="000F7666">
        <w:rPr>
          <w:color w:val="231F20"/>
          <w:sz w:val="24"/>
          <w:szCs w:val="24"/>
        </w:rPr>
        <w:t>ти экологической направленности;</w:t>
      </w:r>
    </w:p>
    <w:p w:rsidR="00F70246" w:rsidRDefault="00F70246" w:rsidP="00F70246">
      <w:pPr>
        <w:shd w:val="clear" w:color="auto" w:fill="FFFFFF"/>
        <w:tabs>
          <w:tab w:val="left" w:pos="667"/>
        </w:tabs>
        <w:spacing w:line="360" w:lineRule="auto"/>
        <w:jc w:val="both"/>
        <w:rPr>
          <w:color w:val="231F20"/>
          <w:sz w:val="24"/>
          <w:szCs w:val="24"/>
        </w:rPr>
      </w:pPr>
      <w:r>
        <w:rPr>
          <w:b/>
          <w:bCs/>
          <w:i/>
          <w:iCs/>
          <w:color w:val="231F20"/>
          <w:sz w:val="24"/>
          <w:szCs w:val="24"/>
        </w:rPr>
        <w:t>метапредметных</w:t>
      </w:r>
      <w:r>
        <w:rPr>
          <w:b/>
          <w:bCs/>
          <w:color w:val="231F20"/>
          <w:sz w:val="24"/>
          <w:szCs w:val="24"/>
        </w:rPr>
        <w:t xml:space="preserve">: </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1)У обучающегося будут сформированы следующие базовые логические действия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устанавливать существенный признак или основания для сравнения, классификации географических объектов, процессов и явлений и обобщения;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определять цели деятельности, задавать параметры и критерии их достижения;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разрабатывать план решения географической задачи с учетом анализа имеющихся материальных и нематериальных ресурсов;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выявлять закономерности и противоречия в рассматриваемых явлениях с учетом предложенной географической задачи;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вносить коррективы в деятельность, оценивать соответствие результатов целям;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креативно мыслить при поиске путей решения жизненных проблем, имеющих географические аспекты.</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2) У обучающегося будут сформированы следующие базовые исследовательские действия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научной терминологией, ключевыми понятиями и методами;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формулировать собственные задачи в образовательной деятельности и жизненных ситуациях;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 оценивать приобретенный опыт;</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уметь переносить знания в познавательную и практическую области жизнедеятельности;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уметь интегрировать знания из разных предметных областей;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3)У обучающегося будут сформированы умения работать с информацией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оптимальную форму представления и визуализации информации с учетом ее назначения (тексты, картосхемы, диаграммы и другие);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достоверность информации;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средства информационных и коммуникационных технологий, в том числе государственную информационную систему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распознавания и защиты информации, информационной безопасности личности.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4)У обучающегося будут сформированы умения общения как часть универсальных учебных коммуникативных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различными способами общения и взаимодействия;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аргументированно вести диалог, уметь смягчать конфликтные ситуации;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развернуто и логично излагать свою точку зрения по географическим аспектам различных вопросов с использованием языковых средств.</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5)У обучающегося будут сформированы умения совместной деятельности как часть универсальных учебных коммуникативных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преимущества командной и индивидуальной работы;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тематику и методы совместных действий с учетом общих интересов и возможностей каждого члена коллектива;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w:t>
      </w:r>
      <w:r>
        <w:rPr>
          <w:color w:val="231F20"/>
          <w:sz w:val="24"/>
          <w:szCs w:val="24"/>
        </w:rPr>
        <w:lastRenderedPageBreak/>
        <w:t>участников, обсуждать результаты совместной работы;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качество своего вклада и каждого участника команды в общий результат по разработанным критериям;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предлагать новые проекты, оценивать идеи с позиции новизны, оригинальности, практической значимости.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6)У обучающегося будут сформированы умения самоорганизации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самостоятельно составлять план решения проблемы с учетом имеющихся ресурсов, собственных возможностей и предпочтений;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расширять рамки учебного предмета на основе личных предпочтений;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делать осознанный выбор, аргументировать его, брать ответственность за решение;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приобретенный опыт;</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7)У обучающегося будут сформированы умения самоконтроля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 оценивать соответствие результатов целям;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риски и своевременно принимать решения по их снижению;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приемы рефлексии для оценки ситуации, выбора верного решения;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мотивы и аргументы других при анализе результатов деятельности;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8)У обучающегося будет развиваться эмоциональный интеллект, предполагающий сформированность:</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 xml:space="preserve">эмпатии, включающей способность понимать эмоциональное состояние других, </w:t>
      </w:r>
      <w:r>
        <w:rPr>
          <w:color w:val="231F20"/>
          <w:sz w:val="24"/>
          <w:szCs w:val="24"/>
        </w:rPr>
        <w:lastRenderedPageBreak/>
        <w:t>учитывать его при осуществлении коммуникации, способность к сочувствию и сопереживанию;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9)У обучающегося будут сформированы следующие умения принятия себя и других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себя, понимая свои недостатки и свое поведение;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мотивы и аргументы других при анализе результатов деятельности;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признавать свое право и право других на ошибки;</w:t>
      </w:r>
    </w:p>
    <w:p w:rsidR="00F70246" w:rsidRDefault="00F70246" w:rsidP="00F70246">
      <w:pPr>
        <w:numPr>
          <w:ilvl w:val="0"/>
          <w:numId w:val="2"/>
        </w:numPr>
        <w:shd w:val="clear" w:color="auto" w:fill="FFFFFF"/>
        <w:tabs>
          <w:tab w:val="left" w:pos="667"/>
        </w:tabs>
        <w:spacing w:line="360" w:lineRule="auto"/>
        <w:contextualSpacing/>
        <w:jc w:val="both"/>
        <w:rPr>
          <w:color w:val="000000"/>
          <w:spacing w:val="-8"/>
          <w:sz w:val="24"/>
          <w:szCs w:val="24"/>
        </w:rPr>
      </w:pPr>
      <w:r>
        <w:rPr>
          <w:color w:val="231F20"/>
          <w:sz w:val="24"/>
          <w:szCs w:val="24"/>
        </w:rPr>
        <w:t>развивать способность понимать</w:t>
      </w:r>
      <w:r w:rsidR="000F7666">
        <w:rPr>
          <w:color w:val="231F20"/>
          <w:sz w:val="24"/>
          <w:szCs w:val="24"/>
        </w:rPr>
        <w:t xml:space="preserve"> мир с позиции другого человека;</w:t>
      </w:r>
    </w:p>
    <w:p w:rsidR="00F70246" w:rsidRDefault="00F70246" w:rsidP="00F70246">
      <w:pPr>
        <w:shd w:val="clear" w:color="auto" w:fill="FFFFFF"/>
        <w:tabs>
          <w:tab w:val="left" w:pos="667"/>
        </w:tabs>
        <w:spacing w:line="360" w:lineRule="auto"/>
        <w:jc w:val="both"/>
        <w:rPr>
          <w:color w:val="000000"/>
          <w:spacing w:val="-8"/>
          <w:sz w:val="24"/>
          <w:szCs w:val="24"/>
        </w:rPr>
      </w:pPr>
      <w:r>
        <w:rPr>
          <w:b/>
          <w:bCs/>
          <w:i/>
          <w:iCs/>
          <w:color w:val="231F20"/>
          <w:sz w:val="24"/>
          <w:szCs w:val="24"/>
        </w:rPr>
        <w:t>предметных</w:t>
      </w:r>
      <w:r>
        <w:rPr>
          <w:b/>
          <w:bCs/>
          <w:color w:val="231F20"/>
          <w:sz w:val="24"/>
          <w:szCs w:val="24"/>
        </w:rPr>
        <w:t xml:space="preserve">: </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валового внутреннего </w:t>
      </w:r>
      <w:r>
        <w:rPr>
          <w:color w:val="000000"/>
          <w:spacing w:val="-8"/>
          <w:sz w:val="24"/>
          <w:szCs w:val="24"/>
        </w:rPr>
        <w:lastRenderedPageBreak/>
        <w:t>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формулировать и (или) обосновывать выводы на основе использования географических знаний;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w:t>
      </w:r>
      <w:r>
        <w:rPr>
          <w:color w:val="000000"/>
          <w:spacing w:val="-8"/>
          <w:sz w:val="24"/>
          <w:szCs w:val="24"/>
        </w:rPr>
        <w:lastRenderedPageBreak/>
        <w:t>отношения, устойчивое развитие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самостоятельно находить, отбирать и применять различные методы познания для решения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формулировать выводы и заключения на основе анализа и интерпретации информации из различных источников;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критически оценивать и интерпретировать информацию, получаемую из различных источников;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использовать различные источники географической информации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lastRenderedPageBreak/>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9) сформированность умений применять географические знания для оценки разнообразных явлений и процессов: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оценивать географические факторы, определяющие сущность и динамику важнейших социально-экономических и геоэкологических процессов;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5D7DCC" w:rsidRDefault="005D7DCC"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26249C" w:rsidRDefault="00F70246" w:rsidP="00747C16">
      <w:pPr>
        <w:pStyle w:val="a5"/>
        <w:numPr>
          <w:ilvl w:val="0"/>
          <w:numId w:val="1"/>
        </w:numPr>
        <w:shd w:val="clear" w:color="auto" w:fill="FFFFFF"/>
        <w:spacing w:line="360" w:lineRule="auto"/>
        <w:ind w:left="0"/>
        <w:jc w:val="center"/>
        <w:rPr>
          <w:b/>
          <w:bCs/>
          <w:color w:val="000000"/>
          <w:spacing w:val="-2"/>
          <w:sz w:val="24"/>
          <w:szCs w:val="24"/>
        </w:rPr>
      </w:pPr>
      <w:r w:rsidRPr="0026249C">
        <w:rPr>
          <w:b/>
          <w:bCs/>
          <w:color w:val="000000"/>
          <w:spacing w:val="-2"/>
          <w:sz w:val="24"/>
          <w:szCs w:val="24"/>
        </w:rPr>
        <w:lastRenderedPageBreak/>
        <w:t>СОДЕРЖАНИЕ УЧЕБНО</w:t>
      </w:r>
      <w:r w:rsidR="00747C16">
        <w:rPr>
          <w:b/>
          <w:bCs/>
          <w:color w:val="000000"/>
          <w:spacing w:val="-2"/>
          <w:sz w:val="24"/>
          <w:szCs w:val="24"/>
        </w:rPr>
        <w:t>ГО ПРЕДМЕТА</w:t>
      </w:r>
    </w:p>
    <w:p w:rsidR="00E81C58" w:rsidRPr="0026249C" w:rsidRDefault="00E81C58" w:rsidP="00E81C58">
      <w:pPr>
        <w:pStyle w:val="a5"/>
        <w:shd w:val="clear" w:color="auto" w:fill="FFFFFF"/>
        <w:spacing w:line="360" w:lineRule="auto"/>
        <w:ind w:left="0"/>
        <w:rPr>
          <w:b/>
          <w:bCs/>
          <w:color w:val="000000"/>
          <w:spacing w:val="-2"/>
          <w:sz w:val="24"/>
          <w:szCs w:val="24"/>
        </w:rPr>
      </w:pPr>
    </w:p>
    <w:p w:rsidR="00F70246" w:rsidRPr="000F7666" w:rsidRDefault="00F70246" w:rsidP="00747C16">
      <w:pPr>
        <w:shd w:val="clear" w:color="auto" w:fill="FFFFFF"/>
        <w:spacing w:line="360" w:lineRule="auto"/>
        <w:jc w:val="center"/>
        <w:rPr>
          <w:b/>
          <w:bCs/>
          <w:color w:val="000000"/>
          <w:spacing w:val="-2"/>
          <w:sz w:val="24"/>
          <w:szCs w:val="24"/>
        </w:rPr>
      </w:pPr>
      <w:r w:rsidRPr="000F7666">
        <w:rPr>
          <w:b/>
          <w:sz w:val="24"/>
          <w:szCs w:val="24"/>
        </w:rPr>
        <w:t>География как наука</w:t>
      </w:r>
    </w:p>
    <w:p w:rsidR="00F70246" w:rsidRDefault="00F70246" w:rsidP="00747C16">
      <w:pPr>
        <w:pStyle w:val="ConsPlusNormal"/>
        <w:spacing w:line="360" w:lineRule="auto"/>
        <w:ind w:firstLine="540"/>
        <w:jc w:val="both"/>
      </w:pPr>
      <w: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F70246" w:rsidRDefault="00F70246" w:rsidP="00747C16">
      <w:pPr>
        <w:pStyle w:val="ConsPlusNormal"/>
        <w:spacing w:line="360" w:lineRule="auto"/>
        <w:ind w:firstLine="540"/>
        <w:jc w:val="both"/>
      </w:pPr>
      <w: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F70246" w:rsidRDefault="00F70246" w:rsidP="00747C16">
      <w:pPr>
        <w:pStyle w:val="ConsPlusNormal"/>
        <w:spacing w:line="360" w:lineRule="auto"/>
        <w:ind w:firstLine="540"/>
        <w:jc w:val="both"/>
      </w:pPr>
      <w:r>
        <w:t>Природопользование и геоэкология.</w:t>
      </w:r>
    </w:p>
    <w:p w:rsidR="00F70246" w:rsidRDefault="00F70246" w:rsidP="00747C16">
      <w:pPr>
        <w:pStyle w:val="ConsPlusNormal"/>
        <w:spacing w:line="360" w:lineRule="auto"/>
        <w:ind w:firstLine="540"/>
        <w:jc w:val="both"/>
      </w:pPr>
      <w:r>
        <w:t>Географическая среда. Географическая среда как геосистема;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F70246" w:rsidRDefault="00F70246" w:rsidP="00747C16">
      <w:pPr>
        <w:pStyle w:val="ConsPlusNormal"/>
        <w:spacing w:line="360" w:lineRule="auto"/>
        <w:ind w:firstLine="540"/>
        <w:jc w:val="both"/>
      </w:pPr>
      <w:r>
        <w:t>Естественный и антропогенный ландшафты. Проблема сохранения ландшафтного и культурного разнообразия на Земле.</w:t>
      </w:r>
    </w:p>
    <w:p w:rsidR="00F70246" w:rsidRPr="003A15EA" w:rsidRDefault="00F70246" w:rsidP="00747C16">
      <w:pPr>
        <w:pStyle w:val="ConsPlusNormal"/>
        <w:spacing w:line="360" w:lineRule="auto"/>
        <w:ind w:firstLine="540"/>
        <w:jc w:val="both"/>
      </w:pPr>
      <w:r w:rsidRPr="003A15EA">
        <w:t>Практическая работа "Классификация ландшафтов с использованием источников географической информации".</w:t>
      </w:r>
    </w:p>
    <w:p w:rsidR="00F70246" w:rsidRDefault="00F70246" w:rsidP="00747C16">
      <w:pPr>
        <w:pStyle w:val="ConsPlusNormal"/>
        <w:spacing w:line="360" w:lineRule="auto"/>
        <w:ind w:firstLine="540"/>
        <w:jc w:val="both"/>
      </w:pPr>
      <w: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F70246" w:rsidRDefault="00F70246" w:rsidP="00747C16">
      <w:pPr>
        <w:pStyle w:val="ConsPlusNormal"/>
        <w:spacing w:line="360" w:lineRule="auto"/>
        <w:ind w:firstLine="540"/>
        <w:jc w:val="both"/>
      </w:pPr>
      <w:r w:rsidRPr="00AB4FC6">
        <w:t xml:space="preserve">Практическая работа </w:t>
      </w:r>
      <w:r>
        <w:t>"Определение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F70246" w:rsidRDefault="00F70246" w:rsidP="00747C16">
      <w:pPr>
        <w:pStyle w:val="ConsPlusNormal"/>
        <w:spacing w:line="360" w:lineRule="auto"/>
        <w:ind w:firstLine="540"/>
        <w:jc w:val="both"/>
      </w:pPr>
      <w:r>
        <w:t xml:space="preserve">Природные ресурсы и их виды. 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w:t>
      </w:r>
      <w:r>
        <w:lastRenderedPageBreak/>
        <w:t>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F70246" w:rsidRDefault="00F70246" w:rsidP="00747C16">
      <w:pPr>
        <w:pStyle w:val="ConsPlusNormal"/>
        <w:spacing w:line="360" w:lineRule="auto"/>
        <w:ind w:firstLine="540"/>
        <w:jc w:val="both"/>
      </w:pPr>
      <w:r w:rsidRPr="00AB4FC6">
        <w:t xml:space="preserve">Практические работы: </w:t>
      </w:r>
      <w:r>
        <w:t>"Оценка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природных ресурсов".</w:t>
      </w:r>
    </w:p>
    <w:p w:rsidR="00F70246" w:rsidRDefault="00F70246" w:rsidP="00747C16">
      <w:pPr>
        <w:pStyle w:val="ConsPlusNormal"/>
        <w:spacing w:line="360" w:lineRule="auto"/>
        <w:ind w:firstLine="540"/>
        <w:jc w:val="both"/>
        <w:rPr>
          <w:b/>
        </w:rPr>
      </w:pPr>
      <w:r>
        <w:rPr>
          <w:b/>
        </w:rPr>
        <w:t>Современная политическая карта.</w:t>
      </w:r>
    </w:p>
    <w:p w:rsidR="00F70246" w:rsidRDefault="00F70246" w:rsidP="00747C16">
      <w:pPr>
        <w:pStyle w:val="ConsPlusNormal"/>
        <w:spacing w:line="360" w:lineRule="auto"/>
        <w:ind w:firstLine="540"/>
        <w:jc w:val="both"/>
      </w:pPr>
      <w:r>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F70246" w:rsidRDefault="005D7DCC" w:rsidP="00747C16">
      <w:pPr>
        <w:pStyle w:val="ConsPlusNormal"/>
        <w:spacing w:line="360" w:lineRule="auto"/>
        <w:ind w:firstLine="540"/>
        <w:jc w:val="both"/>
      </w:pPr>
      <w:r w:rsidRPr="00AB4FC6">
        <w:t xml:space="preserve">Практические работы: </w:t>
      </w:r>
      <w:r w:rsidR="00F70246">
        <w:t>Классификации и типология стран мира. Основные типы стран: критерии их выделения. Формы правления государства и государственного устройства.</w:t>
      </w:r>
    </w:p>
    <w:p w:rsidR="00F70246" w:rsidRDefault="00F70246" w:rsidP="00747C16">
      <w:pPr>
        <w:pStyle w:val="ConsPlusNormal"/>
        <w:spacing w:line="360" w:lineRule="auto"/>
        <w:ind w:firstLine="540"/>
        <w:jc w:val="both"/>
      </w:pPr>
      <w:r>
        <w:rPr>
          <w:b/>
        </w:rPr>
        <w:t>Население мира</w:t>
      </w:r>
      <w:r>
        <w:t>.</w:t>
      </w:r>
    </w:p>
    <w:p w:rsidR="00F70246" w:rsidRDefault="00F70246" w:rsidP="00747C16">
      <w:pPr>
        <w:pStyle w:val="ConsPlusNormal"/>
        <w:spacing w:line="360" w:lineRule="auto"/>
        <w:ind w:firstLine="540"/>
        <w:jc w:val="both"/>
      </w:pPr>
      <w:r>
        <w:t>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p w:rsidR="00F70246" w:rsidRDefault="00F70246" w:rsidP="00747C16">
      <w:pPr>
        <w:pStyle w:val="ConsPlusNormal"/>
        <w:spacing w:line="360" w:lineRule="auto"/>
        <w:ind w:firstLine="540"/>
        <w:jc w:val="both"/>
      </w:pPr>
      <w: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F70246" w:rsidRDefault="00F70246" w:rsidP="00747C16">
      <w:pPr>
        <w:pStyle w:val="ConsPlusNormal"/>
        <w:spacing w:line="360" w:lineRule="auto"/>
        <w:ind w:firstLine="540"/>
        <w:jc w:val="both"/>
      </w:pPr>
      <w: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F70246" w:rsidRDefault="00F70246" w:rsidP="00747C16">
      <w:pPr>
        <w:pStyle w:val="ConsPlusNormal"/>
        <w:spacing w:line="360" w:lineRule="auto"/>
        <w:ind w:firstLine="540"/>
        <w:jc w:val="both"/>
      </w:pPr>
      <w:r w:rsidRPr="007036A3">
        <w:rPr>
          <w:b/>
        </w:rPr>
        <w:t>Практическая работа</w:t>
      </w:r>
      <w:r w:rsidRPr="00AB4FC6">
        <w:t xml:space="preserve"> </w:t>
      </w:r>
      <w:r>
        <w:t xml:space="preserve">"Сравнение и объяснение различий в соотношении городского и сельского населения разных регионов мира на основе анализа </w:t>
      </w:r>
      <w:r>
        <w:lastRenderedPageBreak/>
        <w:t>статистических данных".</w:t>
      </w:r>
    </w:p>
    <w:p w:rsidR="00F70246" w:rsidRDefault="00F70246" w:rsidP="00747C16">
      <w:pPr>
        <w:pStyle w:val="ConsPlusNormal"/>
        <w:spacing w:line="360" w:lineRule="auto"/>
        <w:ind w:firstLine="540"/>
        <w:jc w:val="both"/>
      </w:pPr>
      <w:r>
        <w:t>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F70246" w:rsidRDefault="00F70246" w:rsidP="00747C16">
      <w:pPr>
        <w:pStyle w:val="ConsPlusNormal"/>
        <w:spacing w:line="360" w:lineRule="auto"/>
        <w:ind w:firstLine="540"/>
        <w:jc w:val="both"/>
      </w:pPr>
      <w:r>
        <w:rPr>
          <w:b/>
        </w:rPr>
        <w:t>Мировое хозяйство</w:t>
      </w:r>
      <w:r>
        <w:t>.</w:t>
      </w:r>
    </w:p>
    <w:p w:rsidR="00F70246" w:rsidRDefault="00F70246" w:rsidP="00747C16">
      <w:pPr>
        <w:pStyle w:val="ConsPlusNormal"/>
        <w:spacing w:line="360" w:lineRule="auto"/>
        <w:ind w:firstLine="540"/>
        <w:jc w:val="both"/>
      </w:pPr>
      <w: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p w:rsidR="00F70246" w:rsidRDefault="00F70246" w:rsidP="00747C16">
      <w:pPr>
        <w:pStyle w:val="ConsPlusNormal"/>
        <w:spacing w:line="360" w:lineRule="auto"/>
        <w:ind w:firstLine="540"/>
        <w:jc w:val="both"/>
      </w:pPr>
      <w:r>
        <w:rPr>
          <w:b/>
        </w:rPr>
        <w:t>Практическая работа</w:t>
      </w:r>
      <w:r>
        <w:t xml:space="preserve"> "Сравнение структуры экономики аграрных, индустриальных и постиндустриальных стран".</w:t>
      </w:r>
    </w:p>
    <w:p w:rsidR="00F70246" w:rsidRDefault="00F70246" w:rsidP="00747C16">
      <w:pPr>
        <w:pStyle w:val="ConsPlusNormal"/>
        <w:spacing w:line="360" w:lineRule="auto"/>
        <w:ind w:firstLine="540"/>
        <w:jc w:val="both"/>
      </w:pPr>
      <w:r w:rsidRPr="006D3064">
        <w:t xml:space="preserve">Международная экономическая интеграция и глобализация мировой экономики. </w:t>
      </w:r>
      <w:r>
        <w:t>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F70246" w:rsidRDefault="00F70246" w:rsidP="00747C16">
      <w:pPr>
        <w:pStyle w:val="ConsPlusNormal"/>
        <w:spacing w:line="360" w:lineRule="auto"/>
        <w:ind w:firstLine="540"/>
        <w:jc w:val="both"/>
      </w:pPr>
      <w:r>
        <w:t>География главных отраслей мирового хозяйства.</w:t>
      </w:r>
    </w:p>
    <w:p w:rsidR="00F70246" w:rsidRDefault="00F70246" w:rsidP="00747C16">
      <w:pPr>
        <w:pStyle w:val="ConsPlusNormal"/>
        <w:spacing w:line="360" w:lineRule="auto"/>
        <w:ind w:firstLine="540"/>
        <w:jc w:val="both"/>
      </w:pPr>
      <w:r>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F70246" w:rsidRDefault="00F70246" w:rsidP="00747C16">
      <w:pPr>
        <w:pStyle w:val="ConsPlusNormal"/>
        <w:spacing w:line="360" w:lineRule="auto"/>
        <w:ind w:firstLine="540"/>
        <w:jc w:val="both"/>
      </w:pPr>
      <w:r>
        <w:t xml:space="preserve">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с использованием ВИЭ. Страны-лидеры по развитию "возобновляемой" энергетики. </w:t>
      </w:r>
      <w:r>
        <w:lastRenderedPageBreak/>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F70246" w:rsidRDefault="00F70246" w:rsidP="00747C16">
      <w:pPr>
        <w:pStyle w:val="ConsPlusNormal"/>
        <w:spacing w:line="360" w:lineRule="auto"/>
        <w:ind w:firstLine="540"/>
        <w:jc w:val="both"/>
      </w:pPr>
      <w:r>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F70246" w:rsidRDefault="00F70246" w:rsidP="00747C16">
      <w:pPr>
        <w:pStyle w:val="ConsPlusNormal"/>
        <w:spacing w:line="360" w:lineRule="auto"/>
        <w:ind w:firstLine="540"/>
        <w:jc w:val="both"/>
      </w:pPr>
      <w:r>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F70246" w:rsidRDefault="00F70246" w:rsidP="00747C16">
      <w:pPr>
        <w:pStyle w:val="ConsPlusNormal"/>
        <w:spacing w:line="360" w:lineRule="auto"/>
        <w:ind w:firstLine="540"/>
        <w:jc w:val="both"/>
      </w:pPr>
      <w:r>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F70246" w:rsidRDefault="00F70246" w:rsidP="00747C16">
      <w:pPr>
        <w:pStyle w:val="ConsPlusNormal"/>
        <w:spacing w:line="360" w:lineRule="auto"/>
        <w:ind w:firstLine="540"/>
        <w:jc w:val="both"/>
      </w:pPr>
      <w: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F70246" w:rsidRDefault="00F70246" w:rsidP="00747C16">
      <w:pPr>
        <w:pStyle w:val="ConsPlusNormal"/>
        <w:spacing w:line="360" w:lineRule="auto"/>
        <w:ind w:firstLine="540"/>
        <w:jc w:val="both"/>
      </w:pPr>
      <w:r>
        <w:t>Животноводство. Ведущие экспортеры и импортеры продукции животноводства. Рыболовство и аквакультура: географические особенности.</w:t>
      </w:r>
    </w:p>
    <w:p w:rsidR="00F70246" w:rsidRDefault="00F70246" w:rsidP="00747C16">
      <w:pPr>
        <w:pStyle w:val="ConsPlusNormal"/>
        <w:spacing w:line="360" w:lineRule="auto"/>
        <w:ind w:firstLine="540"/>
        <w:jc w:val="both"/>
      </w:pPr>
      <w:r>
        <w:t>Влияние сельского хозяйства и отдельных его отраслей на окружающую среду.</w:t>
      </w:r>
    </w:p>
    <w:p w:rsidR="00F70246" w:rsidRDefault="00F70246" w:rsidP="00747C16">
      <w:pPr>
        <w:pStyle w:val="ConsPlusNormal"/>
        <w:spacing w:line="360" w:lineRule="auto"/>
        <w:ind w:firstLine="540"/>
        <w:jc w:val="both"/>
      </w:pPr>
      <w:r>
        <w:t>Сфера услуг. Мировой транспорт.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Мировая торговля и туризм.</w:t>
      </w:r>
    </w:p>
    <w:p w:rsidR="00F70246" w:rsidRDefault="00F70246" w:rsidP="00747C16">
      <w:pPr>
        <w:pStyle w:val="ConsPlusNormal"/>
        <w:spacing w:line="360" w:lineRule="auto"/>
        <w:ind w:firstLine="540"/>
        <w:jc w:val="both"/>
        <w:rPr>
          <w:b/>
        </w:rPr>
      </w:pPr>
      <w:r>
        <w:rPr>
          <w:b/>
        </w:rPr>
        <w:t>Регионы и страны.</w:t>
      </w:r>
    </w:p>
    <w:p w:rsidR="00F70246" w:rsidRDefault="00F70246" w:rsidP="00747C16">
      <w:pPr>
        <w:pStyle w:val="ConsPlusNormal"/>
        <w:spacing w:line="360" w:lineRule="auto"/>
        <w:ind w:firstLine="540"/>
        <w:jc w:val="both"/>
      </w:pPr>
      <w:r>
        <w:t>Регионы мира. Зарубежная Европа.</w:t>
      </w:r>
    </w:p>
    <w:p w:rsidR="00F70246" w:rsidRDefault="00F70246" w:rsidP="00747C16">
      <w:pPr>
        <w:pStyle w:val="ConsPlusNormal"/>
        <w:spacing w:line="360" w:lineRule="auto"/>
        <w:ind w:firstLine="540"/>
        <w:jc w:val="both"/>
      </w:pPr>
      <w:r>
        <w:t>Многообразие подходов к выделению регионов мира. Регионы мира: зарубежная Европа, зарубежная Азия, Америка, Африка, Австралия и Океания.</w:t>
      </w:r>
    </w:p>
    <w:p w:rsidR="00F70246" w:rsidRDefault="00F70246" w:rsidP="00747C16">
      <w:pPr>
        <w:pStyle w:val="ConsPlusNormal"/>
        <w:spacing w:line="360" w:lineRule="auto"/>
        <w:ind w:firstLine="540"/>
        <w:jc w:val="both"/>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p w:rsidR="00F70246" w:rsidRDefault="00F70246" w:rsidP="00747C16">
      <w:pPr>
        <w:pStyle w:val="ConsPlusNormal"/>
        <w:spacing w:line="360" w:lineRule="auto"/>
        <w:ind w:firstLine="540"/>
        <w:jc w:val="both"/>
      </w:pPr>
      <w:r w:rsidRPr="007036A3">
        <w:rPr>
          <w:b/>
        </w:rPr>
        <w:t>Практическая работа</w:t>
      </w:r>
      <w:r w:rsidRPr="00AB4FC6">
        <w:t xml:space="preserve"> </w:t>
      </w:r>
      <w:r>
        <w:t xml:space="preserve">"Сравнение по уровню социально-экономического развития </w:t>
      </w:r>
      <w:r>
        <w:lastRenderedPageBreak/>
        <w:t>стран различных субрегионов зарубежной Европы с использованием источников географической информации (по выбору учителя)".</w:t>
      </w:r>
    </w:p>
    <w:p w:rsidR="00F70246" w:rsidRDefault="00F70246" w:rsidP="00747C16">
      <w:pPr>
        <w:pStyle w:val="ConsPlusNormal"/>
        <w:spacing w:line="360" w:lineRule="auto"/>
        <w:ind w:firstLine="540"/>
        <w:jc w:val="both"/>
      </w:pPr>
      <w: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p w:rsidR="00F70246" w:rsidRDefault="00F70246" w:rsidP="00747C16">
      <w:pPr>
        <w:pStyle w:val="ConsPlusNormal"/>
        <w:spacing w:line="360" w:lineRule="auto"/>
        <w:ind w:firstLine="540"/>
        <w:jc w:val="both"/>
      </w:pPr>
      <w: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F70246" w:rsidRDefault="00F70246" w:rsidP="00747C16">
      <w:pPr>
        <w:pStyle w:val="ConsPlusNormal"/>
        <w:spacing w:line="360" w:lineRule="auto"/>
        <w:ind w:firstLine="540"/>
        <w:jc w:val="both"/>
      </w:pPr>
      <w: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p w:rsidR="00F70246" w:rsidRDefault="00F70246" w:rsidP="00747C16">
      <w:pPr>
        <w:pStyle w:val="ConsPlusNormal"/>
        <w:spacing w:line="360" w:lineRule="auto"/>
        <w:ind w:firstLine="540"/>
        <w:jc w:val="both"/>
      </w:pPr>
      <w:r>
        <w:t>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F70246" w:rsidRDefault="00F70246" w:rsidP="00747C16">
      <w:pPr>
        <w:pStyle w:val="ConsPlusNormal"/>
        <w:spacing w:line="360" w:lineRule="auto"/>
        <w:ind w:firstLine="540"/>
        <w:jc w:val="both"/>
      </w:pPr>
      <w:r>
        <w:t>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F70246" w:rsidRDefault="00F70246" w:rsidP="00747C16">
      <w:pPr>
        <w:pStyle w:val="ConsPlusNormal"/>
        <w:spacing w:line="360" w:lineRule="auto"/>
        <w:ind w:firstLine="540"/>
        <w:jc w:val="both"/>
      </w:pPr>
      <w:r>
        <w:rPr>
          <w:b/>
        </w:rPr>
        <w:t>Глобальные проблемы человечества</w:t>
      </w:r>
      <w:r>
        <w:t>.</w:t>
      </w:r>
    </w:p>
    <w:p w:rsidR="00F70246" w:rsidRDefault="00F70246" w:rsidP="00747C16">
      <w:pPr>
        <w:pStyle w:val="ConsPlusNormal"/>
        <w:spacing w:line="360" w:lineRule="auto"/>
        <w:ind w:firstLine="540"/>
        <w:jc w:val="both"/>
      </w:pPr>
      <w:r>
        <w:t>Группы глобальных проблем: геополитические, экологические, демографические.</w:t>
      </w:r>
    </w:p>
    <w:p w:rsidR="00F70246" w:rsidRDefault="00F70246" w:rsidP="00747C16">
      <w:pPr>
        <w:pStyle w:val="ConsPlusNormal"/>
        <w:spacing w:line="360" w:lineRule="auto"/>
        <w:ind w:firstLine="540"/>
        <w:jc w:val="both"/>
      </w:pPr>
      <w: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F70246" w:rsidRDefault="00F70246" w:rsidP="00747C16">
      <w:pPr>
        <w:pStyle w:val="ConsPlusNormal"/>
        <w:spacing w:line="360" w:lineRule="auto"/>
        <w:ind w:firstLine="540"/>
        <w:jc w:val="both"/>
      </w:pPr>
      <w:r>
        <w:t xml:space="preserve">Геоэкология - фокус глобальных проблем человечества. Глобальные экологические </w:t>
      </w:r>
      <w:r>
        <w:lastRenderedPageBreak/>
        <w:t>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F70246" w:rsidRDefault="00F70246" w:rsidP="00747C16">
      <w:pPr>
        <w:pStyle w:val="ConsPlusNormal"/>
        <w:spacing w:line="360" w:lineRule="auto"/>
        <w:ind w:firstLine="540"/>
        <w:jc w:val="both"/>
      </w:pPr>
      <w:r>
        <w:t>Глобальные проблемы народонаселения: демографическая, продовольственная, роста городов, здоровья и долголетия человека.</w:t>
      </w:r>
    </w:p>
    <w:p w:rsidR="00F70246" w:rsidRDefault="00F70246" w:rsidP="00747C16">
      <w:pPr>
        <w:pStyle w:val="ConsPlusNormal"/>
        <w:spacing w:line="360" w:lineRule="auto"/>
        <w:ind w:firstLine="540"/>
        <w:jc w:val="both"/>
      </w:pPr>
      <w:r>
        <w:t>Взаимосвязь глобальных геополитических, экологических проблем и проблем народонаселения.</w:t>
      </w:r>
    </w:p>
    <w:p w:rsidR="00F70246" w:rsidRDefault="00F70246" w:rsidP="00747C16">
      <w:pPr>
        <w:pStyle w:val="ConsPlusNormal"/>
        <w:spacing w:line="360" w:lineRule="auto"/>
        <w:ind w:firstLine="540"/>
        <w:jc w:val="both"/>
      </w:pPr>
      <w: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F70246" w:rsidRDefault="00F70246" w:rsidP="00747C16">
      <w:pPr>
        <w:pStyle w:val="ConsPlusNormal"/>
        <w:spacing w:line="360" w:lineRule="auto"/>
        <w:ind w:firstLine="540"/>
        <w:jc w:val="both"/>
      </w:pPr>
      <w:r w:rsidRPr="00E81C58">
        <w:rPr>
          <w:b/>
        </w:rPr>
        <w:t>Практическая работа</w:t>
      </w:r>
      <w:r w:rsidRPr="00AB4FC6">
        <w:t xml:space="preserve">. </w:t>
      </w:r>
      <w: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F70246" w:rsidRDefault="00F7024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CB1FA3" w:rsidRDefault="00CB1FA3" w:rsidP="00CB1FA3">
      <w:pPr>
        <w:rPr>
          <w:b/>
          <w:sz w:val="24"/>
          <w:szCs w:val="24"/>
        </w:rPr>
      </w:pPr>
    </w:p>
    <w:p w:rsidR="00F70246" w:rsidRDefault="00F70246" w:rsidP="002D7E9E">
      <w:pPr>
        <w:jc w:val="center"/>
        <w:rPr>
          <w:b/>
          <w:iCs/>
          <w:spacing w:val="-1"/>
          <w:sz w:val="24"/>
          <w:szCs w:val="24"/>
        </w:rPr>
      </w:pPr>
      <w:r>
        <w:rPr>
          <w:b/>
          <w:iCs/>
          <w:spacing w:val="-1"/>
          <w:sz w:val="24"/>
          <w:szCs w:val="24"/>
        </w:rPr>
        <w:lastRenderedPageBreak/>
        <w:t>3. ТЕМАТИЧЕСКОЕ ПЛАНИРОВАНИЕ</w:t>
      </w:r>
    </w:p>
    <w:p w:rsidR="00F70246" w:rsidRDefault="00F70246" w:rsidP="00F70246">
      <w:pPr>
        <w:widowControl/>
        <w:autoSpaceDE/>
        <w:adjustRightInd/>
        <w:spacing w:after="160"/>
        <w:contextualSpacing/>
        <w:jc w:val="both"/>
        <w:rPr>
          <w:b/>
          <w:iCs/>
          <w:spacing w:val="-1"/>
          <w:sz w:val="24"/>
          <w:szCs w:val="24"/>
        </w:rPr>
      </w:pPr>
    </w:p>
    <w:p w:rsidR="00F70246" w:rsidRDefault="00747C16" w:rsidP="00F70246">
      <w:pPr>
        <w:widowControl/>
        <w:autoSpaceDE/>
        <w:adjustRightInd/>
        <w:spacing w:after="120" w:line="276" w:lineRule="auto"/>
        <w:jc w:val="center"/>
        <w:rPr>
          <w:b/>
          <w:sz w:val="24"/>
          <w:szCs w:val="24"/>
        </w:rPr>
      </w:pPr>
      <w:r>
        <w:rPr>
          <w:b/>
          <w:sz w:val="24"/>
          <w:szCs w:val="24"/>
        </w:rPr>
        <w:t>3.1. Объем учебного предмета</w:t>
      </w:r>
      <w:r w:rsidR="00F70246">
        <w:rPr>
          <w:b/>
          <w:sz w:val="24"/>
          <w:szCs w:val="24"/>
        </w:rPr>
        <w:t xml:space="preserve"> и виды учебной работы</w:t>
      </w:r>
    </w:p>
    <w:p w:rsidR="00F70246" w:rsidRDefault="00F70246" w:rsidP="00F70246">
      <w:pPr>
        <w:widowControl/>
        <w:autoSpaceDE/>
        <w:adjustRightInd/>
        <w:spacing w:after="120" w:line="276" w:lineRule="auto"/>
        <w:jc w:val="center"/>
        <w:rPr>
          <w:sz w:val="24"/>
          <w:szCs w:val="24"/>
        </w:rPr>
      </w:pPr>
    </w:p>
    <w:p w:rsidR="00F70246" w:rsidRDefault="00F70246" w:rsidP="00AD2308">
      <w:pPr>
        <w:widowControl/>
        <w:autoSpaceDE/>
        <w:adjustRightInd/>
        <w:spacing w:after="160" w:line="360" w:lineRule="auto"/>
        <w:ind w:firstLine="709"/>
        <w:contextualSpacing/>
        <w:jc w:val="both"/>
        <w:rPr>
          <w:sz w:val="24"/>
          <w:szCs w:val="24"/>
        </w:rPr>
      </w:pPr>
      <w:r>
        <w:rPr>
          <w:sz w:val="24"/>
          <w:szCs w:val="24"/>
        </w:rPr>
        <w:t>При реализации содержания общеоб</w:t>
      </w:r>
      <w:r w:rsidR="00747C16">
        <w:rPr>
          <w:sz w:val="24"/>
          <w:szCs w:val="24"/>
        </w:rPr>
        <w:t>разовательной учебного предмета</w:t>
      </w:r>
      <w:r>
        <w:rPr>
          <w:sz w:val="24"/>
          <w:szCs w:val="24"/>
        </w:rPr>
        <w:t xml:space="preserve"> </w:t>
      </w:r>
      <w:r>
        <w:rPr>
          <w:sz w:val="24"/>
          <w:szCs w:val="24"/>
          <w:u w:val="single"/>
        </w:rPr>
        <w:t xml:space="preserve">ОУП.11 География </w:t>
      </w:r>
      <w:r>
        <w:rPr>
          <w:sz w:val="24"/>
          <w:szCs w:val="24"/>
        </w:rPr>
        <w:t xml:space="preserve">в пределах освоения ОПОП СПО по </w:t>
      </w:r>
      <w:r w:rsidRPr="00AD2308">
        <w:rPr>
          <w:sz w:val="24"/>
          <w:szCs w:val="24"/>
        </w:rPr>
        <w:t>специальности</w:t>
      </w:r>
      <w:r w:rsidR="00AD2308">
        <w:rPr>
          <w:sz w:val="24"/>
          <w:szCs w:val="24"/>
        </w:rPr>
        <w:t xml:space="preserve"> </w:t>
      </w:r>
      <w:r w:rsidR="00AD2308" w:rsidRPr="00AD2308">
        <w:rPr>
          <w:bCs/>
          <w:color w:val="000000"/>
          <w:spacing w:val="-2"/>
          <w:sz w:val="24"/>
          <w:szCs w:val="24"/>
          <w:u w:val="single"/>
        </w:rPr>
        <w:t>38.02.01 Экономика и бухгалтерский учет (по отраслям)</w:t>
      </w:r>
      <w:r w:rsidR="00AD2308">
        <w:rPr>
          <w:bCs/>
          <w:color w:val="000000"/>
          <w:spacing w:val="-2"/>
          <w:sz w:val="24"/>
          <w:szCs w:val="24"/>
          <w:u w:val="single"/>
        </w:rPr>
        <w:t xml:space="preserve"> </w:t>
      </w:r>
      <w:r>
        <w:rPr>
          <w:sz w:val="24"/>
          <w:szCs w:val="24"/>
        </w:rPr>
        <w:t>на базе основного общего образования количество часов на освоение программы составляет:</w:t>
      </w:r>
    </w:p>
    <w:p w:rsidR="00F70246" w:rsidRDefault="00F70246" w:rsidP="00F70246">
      <w:pPr>
        <w:widowControl/>
        <w:autoSpaceDE/>
        <w:adjustRightInd/>
        <w:spacing w:after="160" w:line="360" w:lineRule="auto"/>
        <w:ind w:firstLine="709"/>
        <w:contextualSpacing/>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15"/>
        <w:gridCol w:w="1949"/>
      </w:tblGrid>
      <w:tr w:rsidR="00F70246" w:rsidTr="00F70246">
        <w:trPr>
          <w:trHeight w:val="454"/>
        </w:trPr>
        <w:tc>
          <w:tcPr>
            <w:tcW w:w="3981" w:type="pct"/>
            <w:tcBorders>
              <w:top w:val="single" w:sz="4" w:space="0" w:color="auto"/>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b/>
                <w:sz w:val="24"/>
                <w:szCs w:val="24"/>
              </w:rPr>
            </w:pPr>
            <w:r>
              <w:rPr>
                <w:b/>
                <w:sz w:val="24"/>
                <w:szCs w:val="24"/>
              </w:rPr>
              <w:t>Вид учебной работы</w:t>
            </w:r>
          </w:p>
        </w:tc>
        <w:tc>
          <w:tcPr>
            <w:tcW w:w="1019" w:type="pct"/>
            <w:tcBorders>
              <w:top w:val="single" w:sz="4" w:space="0" w:color="auto"/>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rPr>
                <w:iCs/>
                <w:sz w:val="24"/>
                <w:szCs w:val="24"/>
              </w:rPr>
            </w:pPr>
            <w:r>
              <w:rPr>
                <w:b/>
                <w:iCs/>
                <w:sz w:val="24"/>
                <w:szCs w:val="24"/>
              </w:rPr>
              <w:t>Объем в часах</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sz w:val="24"/>
                <w:szCs w:val="24"/>
              </w:rPr>
            </w:pPr>
            <w:r>
              <w:rPr>
                <w:sz w:val="24"/>
                <w:szCs w:val="24"/>
              </w:rPr>
              <w:t>Общий объем образовательной программы</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jc w:val="center"/>
              <w:rPr>
                <w:iCs/>
                <w:sz w:val="24"/>
                <w:szCs w:val="24"/>
              </w:rPr>
            </w:pPr>
            <w:r>
              <w:rPr>
                <w:iCs/>
                <w:sz w:val="24"/>
                <w:szCs w:val="24"/>
              </w:rPr>
              <w:t>40</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i/>
                <w:sz w:val="24"/>
                <w:szCs w:val="24"/>
              </w:rPr>
            </w:pPr>
            <w:r>
              <w:rPr>
                <w:sz w:val="24"/>
                <w:szCs w:val="24"/>
              </w:rPr>
              <w:t>Самостоятельная работа обучающихся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jc w:val="center"/>
              <w:rPr>
                <w:iCs/>
                <w:sz w:val="24"/>
                <w:szCs w:val="24"/>
              </w:rPr>
            </w:pPr>
            <w:r>
              <w:rPr>
                <w:iCs/>
                <w:sz w:val="24"/>
                <w:szCs w:val="24"/>
              </w:rPr>
              <w:t>0</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747C16">
            <w:pPr>
              <w:suppressAutoHyphens/>
              <w:rPr>
                <w:sz w:val="24"/>
                <w:szCs w:val="24"/>
              </w:rPr>
            </w:pPr>
            <w:r>
              <w:rPr>
                <w:sz w:val="24"/>
                <w:szCs w:val="24"/>
              </w:rPr>
              <w:t>Объем учебных занятий</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jc w:val="center"/>
              <w:rPr>
                <w:iCs/>
                <w:sz w:val="24"/>
                <w:szCs w:val="24"/>
              </w:rPr>
            </w:pPr>
            <w:r>
              <w:rPr>
                <w:iCs/>
                <w:sz w:val="24"/>
                <w:szCs w:val="24"/>
              </w:rPr>
              <w:t>40</w:t>
            </w:r>
          </w:p>
        </w:tc>
      </w:tr>
      <w:tr w:rsidR="00F70246" w:rsidTr="00F70246">
        <w:trPr>
          <w:trHeight w:val="454"/>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i/>
                <w:iCs/>
                <w:sz w:val="24"/>
                <w:szCs w:val="24"/>
              </w:rPr>
            </w:pPr>
            <w:r>
              <w:rPr>
                <w:i/>
                <w:sz w:val="24"/>
                <w:szCs w:val="24"/>
              </w:rPr>
              <w:t>в том числе:</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contextualSpacing/>
              <w:rPr>
                <w:i/>
                <w:sz w:val="24"/>
                <w:szCs w:val="24"/>
              </w:rPr>
            </w:pPr>
            <w:r>
              <w:rPr>
                <w:sz w:val="24"/>
                <w:szCs w:val="24"/>
              </w:rPr>
              <w:t>теоретическое обучение (урок, лекция, семинар)</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95751">
            <w:pPr>
              <w:suppressAutoHyphens/>
              <w:spacing w:line="276" w:lineRule="auto"/>
              <w:jc w:val="center"/>
              <w:rPr>
                <w:iCs/>
                <w:sz w:val="24"/>
                <w:szCs w:val="24"/>
              </w:rPr>
            </w:pPr>
            <w:r>
              <w:rPr>
                <w:iCs/>
                <w:sz w:val="24"/>
                <w:szCs w:val="24"/>
              </w:rPr>
              <w:t>26</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rPr>
                <w:sz w:val="24"/>
                <w:szCs w:val="24"/>
              </w:rPr>
            </w:pPr>
            <w:r>
              <w:rPr>
                <w:sz w:val="24"/>
                <w:szCs w:val="24"/>
              </w:rPr>
              <w:t>лабораторные и практические занятия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95751" w:rsidP="00B20518">
            <w:pPr>
              <w:suppressAutoHyphens/>
              <w:spacing w:line="276" w:lineRule="auto"/>
              <w:jc w:val="center"/>
              <w:rPr>
                <w:iCs/>
                <w:sz w:val="24"/>
                <w:szCs w:val="24"/>
              </w:rPr>
            </w:pPr>
            <w:r>
              <w:rPr>
                <w:iCs/>
                <w:sz w:val="24"/>
                <w:szCs w:val="24"/>
              </w:rPr>
              <w:t>14</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sz w:val="24"/>
                <w:szCs w:val="24"/>
              </w:rPr>
            </w:pPr>
            <w:r>
              <w:rPr>
                <w:sz w:val="24"/>
                <w:szCs w:val="24"/>
              </w:rPr>
              <w:t>консультация</w:t>
            </w:r>
          </w:p>
        </w:tc>
        <w:tc>
          <w:tcPr>
            <w:tcW w:w="1019" w:type="pct"/>
            <w:tcBorders>
              <w:top w:val="single" w:sz="6" w:space="0" w:color="000000"/>
              <w:left w:val="single" w:sz="6" w:space="0" w:color="000000"/>
              <w:bottom w:val="single" w:sz="6" w:space="0" w:color="000000"/>
              <w:right w:val="single" w:sz="6" w:space="0" w:color="000000"/>
            </w:tcBorders>
            <w:hideMark/>
          </w:tcPr>
          <w:p w:rsidR="00F70246" w:rsidRDefault="00F70246">
            <w:pPr>
              <w:jc w:val="center"/>
              <w:rPr>
                <w:iCs/>
                <w:sz w:val="24"/>
                <w:szCs w:val="24"/>
              </w:rPr>
            </w:pPr>
            <w:r>
              <w:rPr>
                <w:iCs/>
                <w:sz w:val="24"/>
                <w:szCs w:val="24"/>
              </w:rPr>
              <w:t>не предусмотрено</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b/>
                <w:iCs/>
                <w:sz w:val="24"/>
                <w:szCs w:val="24"/>
              </w:rPr>
            </w:pPr>
            <w:r>
              <w:rPr>
                <w:b/>
                <w:iCs/>
                <w:sz w:val="24"/>
                <w:szCs w:val="24"/>
              </w:rPr>
              <w:t xml:space="preserve">Промежуточная аттестация в форме </w:t>
            </w:r>
            <w:r>
              <w:rPr>
                <w:i/>
                <w:iCs/>
                <w:sz w:val="24"/>
                <w:szCs w:val="24"/>
              </w:rPr>
              <w:t>дифференцированного зачета во 2 семестре</w:t>
            </w:r>
          </w:p>
        </w:tc>
        <w:tc>
          <w:tcPr>
            <w:tcW w:w="1019" w:type="pct"/>
            <w:tcBorders>
              <w:top w:val="single" w:sz="6" w:space="0" w:color="000000"/>
              <w:left w:val="single" w:sz="6" w:space="0" w:color="000000"/>
              <w:bottom w:val="single" w:sz="6" w:space="0" w:color="000000"/>
              <w:right w:val="single" w:sz="6" w:space="0" w:color="000000"/>
            </w:tcBorders>
            <w:vAlign w:val="center"/>
          </w:tcPr>
          <w:p w:rsidR="00F70246" w:rsidRDefault="00F70246">
            <w:pPr>
              <w:suppressAutoHyphens/>
              <w:spacing w:line="276" w:lineRule="auto"/>
              <w:jc w:val="center"/>
              <w:rPr>
                <w:iCs/>
                <w:sz w:val="24"/>
                <w:szCs w:val="24"/>
              </w:rPr>
            </w:pPr>
          </w:p>
        </w:tc>
      </w:tr>
    </w:tbl>
    <w:p w:rsidR="00F70246" w:rsidRDefault="00F70246" w:rsidP="00F70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4"/>
          <w:szCs w:val="24"/>
        </w:rPr>
      </w:pPr>
    </w:p>
    <w:p w:rsidR="00F70246" w:rsidRDefault="00F70246" w:rsidP="00F70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rsidR="00F70246" w:rsidRDefault="00F70246" w:rsidP="00F70246">
      <w:pPr>
        <w:widowControl/>
        <w:autoSpaceDE/>
        <w:autoSpaceDN/>
        <w:adjustRightInd/>
        <w:spacing w:line="360" w:lineRule="auto"/>
        <w:rPr>
          <w:b/>
          <w:bCs/>
          <w:color w:val="000000"/>
          <w:spacing w:val="-2"/>
          <w:sz w:val="24"/>
          <w:szCs w:val="24"/>
        </w:rPr>
        <w:sectPr w:rsidR="00F70246">
          <w:pgSz w:w="11899" w:h="16838"/>
          <w:pgMar w:top="1134" w:right="850" w:bottom="1134" w:left="1701" w:header="720" w:footer="720" w:gutter="0"/>
          <w:cols w:space="720"/>
        </w:sectPr>
      </w:pPr>
    </w:p>
    <w:p w:rsidR="00F70246" w:rsidRDefault="00F70246" w:rsidP="00F70246">
      <w:pPr>
        <w:jc w:val="center"/>
        <w:rPr>
          <w:b/>
          <w:iCs/>
          <w:color w:val="000000"/>
          <w:sz w:val="24"/>
          <w:szCs w:val="24"/>
        </w:rPr>
      </w:pPr>
      <w:r>
        <w:rPr>
          <w:b/>
          <w:sz w:val="24"/>
          <w:szCs w:val="24"/>
        </w:rPr>
        <w:lastRenderedPageBreak/>
        <w:t>3.2.   Тематический план</w:t>
      </w:r>
      <w:r w:rsidR="00747C16">
        <w:rPr>
          <w:b/>
          <w:sz w:val="24"/>
          <w:szCs w:val="24"/>
        </w:rPr>
        <w:t xml:space="preserve"> и содержание учебного предмета</w:t>
      </w:r>
      <w:r>
        <w:rPr>
          <w:b/>
          <w:sz w:val="24"/>
          <w:szCs w:val="24"/>
        </w:rPr>
        <w:t xml:space="preserve"> </w:t>
      </w:r>
      <w:r>
        <w:rPr>
          <w:b/>
          <w:iCs/>
          <w:color w:val="000000"/>
          <w:sz w:val="24"/>
          <w:szCs w:val="24"/>
          <w:u w:val="single"/>
        </w:rPr>
        <w:t>ОУП.11 География</w:t>
      </w:r>
    </w:p>
    <w:p w:rsidR="00F70246" w:rsidRDefault="00F70246" w:rsidP="00F70246">
      <w:pPr>
        <w:rPr>
          <w:b/>
          <w:iCs/>
          <w:color w:val="000000"/>
          <w:sz w:val="24"/>
          <w:szCs w:val="24"/>
        </w:rPr>
      </w:pP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68"/>
        <w:gridCol w:w="8373"/>
        <w:gridCol w:w="1348"/>
        <w:gridCol w:w="1346"/>
      </w:tblGrid>
      <w:tr w:rsidR="00F70246" w:rsidTr="00C37254">
        <w:trPr>
          <w:cantSplit/>
          <w:trHeight w:val="683"/>
        </w:trPr>
        <w:tc>
          <w:tcPr>
            <w:tcW w:w="4068" w:type="dxa"/>
            <w:tcBorders>
              <w:top w:val="single" w:sz="6" w:space="0" w:color="auto"/>
              <w:left w:val="single" w:sz="6" w:space="0" w:color="auto"/>
              <w:bottom w:val="single" w:sz="6" w:space="0" w:color="auto"/>
              <w:right w:val="single" w:sz="6" w:space="0" w:color="auto"/>
            </w:tcBorders>
            <w:shd w:val="clear" w:color="auto" w:fill="FFFFFF"/>
            <w:hideMark/>
          </w:tcPr>
          <w:p w:rsidR="00F70246" w:rsidRDefault="00F70246">
            <w:pPr>
              <w:shd w:val="clear" w:color="auto" w:fill="FFFFFF"/>
              <w:ind w:left="259" w:right="254"/>
              <w:rPr>
                <w:sz w:val="24"/>
                <w:szCs w:val="24"/>
              </w:rPr>
            </w:pPr>
            <w:r>
              <w:rPr>
                <w:b/>
                <w:bCs/>
                <w:color w:val="000000"/>
                <w:spacing w:val="-2"/>
                <w:sz w:val="24"/>
                <w:szCs w:val="24"/>
              </w:rPr>
              <w:t xml:space="preserve">Наименование </w:t>
            </w:r>
            <w:r>
              <w:rPr>
                <w:b/>
                <w:bCs/>
                <w:color w:val="000000"/>
                <w:spacing w:val="-1"/>
                <w:sz w:val="24"/>
                <w:szCs w:val="24"/>
              </w:rPr>
              <w:t>разделов и тем</w:t>
            </w: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1"/>
                <w:sz w:val="24"/>
                <w:szCs w:val="24"/>
              </w:rPr>
              <w:t xml:space="preserve">Содержание учебного материала, лабораторные и практические занятия, самостоятельная работа </w:t>
            </w:r>
            <w:r>
              <w:rPr>
                <w:b/>
                <w:bCs/>
                <w:color w:val="000000"/>
                <w:sz w:val="24"/>
                <w:szCs w:val="24"/>
              </w:rPr>
              <w:t>студентов</w:t>
            </w:r>
          </w:p>
        </w:tc>
        <w:tc>
          <w:tcPr>
            <w:tcW w:w="1348" w:type="dxa"/>
            <w:tcBorders>
              <w:top w:val="single" w:sz="6" w:space="0" w:color="auto"/>
              <w:left w:val="single" w:sz="6" w:space="0" w:color="auto"/>
              <w:bottom w:val="single" w:sz="6" w:space="0" w:color="auto"/>
              <w:right w:val="single" w:sz="4" w:space="0" w:color="auto"/>
            </w:tcBorders>
            <w:shd w:val="clear" w:color="auto" w:fill="FFFFFF"/>
            <w:hideMark/>
          </w:tcPr>
          <w:p w:rsidR="00F70246" w:rsidRDefault="00F70246">
            <w:pPr>
              <w:shd w:val="clear" w:color="auto" w:fill="FFFFFF"/>
              <w:jc w:val="center"/>
              <w:rPr>
                <w:sz w:val="24"/>
                <w:szCs w:val="24"/>
              </w:rPr>
            </w:pPr>
            <w:r>
              <w:rPr>
                <w:b/>
                <w:bCs/>
                <w:color w:val="000000"/>
                <w:spacing w:val="-2"/>
                <w:sz w:val="24"/>
                <w:szCs w:val="24"/>
              </w:rPr>
              <w:t>Объем часов</w:t>
            </w:r>
          </w:p>
        </w:tc>
        <w:tc>
          <w:tcPr>
            <w:tcW w:w="1346" w:type="dxa"/>
            <w:tcBorders>
              <w:top w:val="single" w:sz="6" w:space="0" w:color="auto"/>
              <w:left w:val="single" w:sz="4" w:space="0" w:color="auto"/>
              <w:bottom w:val="single" w:sz="6" w:space="0" w:color="auto"/>
              <w:right w:val="single" w:sz="6" w:space="0" w:color="auto"/>
            </w:tcBorders>
            <w:shd w:val="clear" w:color="auto" w:fill="FFFFFF"/>
            <w:hideMark/>
          </w:tcPr>
          <w:p w:rsidR="00F70246" w:rsidRDefault="00F70246">
            <w:pPr>
              <w:shd w:val="clear" w:color="auto" w:fill="FFFFFF"/>
              <w:jc w:val="center"/>
              <w:rPr>
                <w:b/>
                <w:sz w:val="24"/>
                <w:szCs w:val="24"/>
              </w:rPr>
            </w:pPr>
            <w:r>
              <w:rPr>
                <w:b/>
                <w:sz w:val="24"/>
                <w:szCs w:val="24"/>
              </w:rPr>
              <w:t>Уровень освоения</w:t>
            </w:r>
          </w:p>
        </w:tc>
      </w:tr>
      <w:tr w:rsidR="00F70246" w:rsidTr="00C37254">
        <w:trPr>
          <w:trHeight w:val="357"/>
        </w:trPr>
        <w:tc>
          <w:tcPr>
            <w:tcW w:w="4068" w:type="dxa"/>
            <w:tcBorders>
              <w:top w:val="single" w:sz="6" w:space="0" w:color="auto"/>
              <w:left w:val="single" w:sz="6" w:space="0" w:color="auto"/>
              <w:bottom w:val="single" w:sz="6" w:space="0" w:color="auto"/>
              <w:right w:val="single" w:sz="6" w:space="0" w:color="auto"/>
            </w:tcBorders>
            <w:shd w:val="clear" w:color="auto" w:fill="FFFFFF"/>
            <w:hideMark/>
          </w:tcPr>
          <w:p w:rsidR="00F70246" w:rsidRDefault="00F70246">
            <w:pPr>
              <w:shd w:val="clear" w:color="auto" w:fill="FFFFFF"/>
              <w:spacing w:line="360" w:lineRule="auto"/>
              <w:jc w:val="center"/>
              <w:rPr>
                <w:i/>
                <w:sz w:val="24"/>
                <w:szCs w:val="24"/>
              </w:rPr>
            </w:pPr>
            <w:r>
              <w:rPr>
                <w:bCs/>
                <w:i/>
                <w:color w:val="000000"/>
                <w:sz w:val="24"/>
                <w:szCs w:val="24"/>
              </w:rPr>
              <w:t>1</w:t>
            </w: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jc w:val="center"/>
              <w:rPr>
                <w:b/>
                <w:bCs/>
                <w:color w:val="000000"/>
                <w:spacing w:val="-2"/>
                <w:sz w:val="24"/>
                <w:szCs w:val="24"/>
              </w:rPr>
            </w:pPr>
            <w:r>
              <w:rPr>
                <w:b/>
                <w:bCs/>
                <w:color w:val="000000"/>
                <w:spacing w:val="-2"/>
                <w:sz w:val="24"/>
                <w:szCs w:val="24"/>
              </w:rPr>
              <w:t>2</w:t>
            </w:r>
          </w:p>
        </w:tc>
        <w:tc>
          <w:tcPr>
            <w:tcW w:w="1348" w:type="dxa"/>
            <w:tcBorders>
              <w:top w:val="single" w:sz="6" w:space="0" w:color="auto"/>
              <w:left w:val="single" w:sz="6" w:space="0" w:color="auto"/>
              <w:bottom w:val="single" w:sz="6" w:space="0" w:color="auto"/>
              <w:right w:val="single" w:sz="4" w:space="0" w:color="auto"/>
            </w:tcBorders>
            <w:shd w:val="clear" w:color="auto" w:fill="FFFFFF"/>
            <w:hideMark/>
          </w:tcPr>
          <w:p w:rsidR="00F70246" w:rsidRDefault="00F70246">
            <w:pPr>
              <w:shd w:val="clear" w:color="auto" w:fill="FFFFFF"/>
              <w:spacing w:line="360" w:lineRule="auto"/>
              <w:jc w:val="center"/>
              <w:rPr>
                <w:i/>
                <w:sz w:val="24"/>
                <w:szCs w:val="24"/>
              </w:rPr>
            </w:pPr>
            <w:r>
              <w:rPr>
                <w:bCs/>
                <w:i/>
                <w:color w:val="000000"/>
                <w:sz w:val="24"/>
                <w:szCs w:val="24"/>
              </w:rPr>
              <w:t>3</w:t>
            </w:r>
          </w:p>
        </w:tc>
        <w:tc>
          <w:tcPr>
            <w:tcW w:w="1346" w:type="dxa"/>
            <w:tcBorders>
              <w:top w:val="single" w:sz="6" w:space="0" w:color="auto"/>
              <w:left w:val="single" w:sz="4" w:space="0" w:color="auto"/>
              <w:bottom w:val="single" w:sz="6" w:space="0" w:color="auto"/>
              <w:right w:val="single" w:sz="6" w:space="0" w:color="auto"/>
            </w:tcBorders>
            <w:shd w:val="clear" w:color="auto" w:fill="FFFFFF"/>
            <w:hideMark/>
          </w:tcPr>
          <w:p w:rsidR="00F70246" w:rsidRDefault="00F70246">
            <w:pPr>
              <w:shd w:val="clear" w:color="auto" w:fill="FFFFFF"/>
              <w:spacing w:line="360" w:lineRule="auto"/>
              <w:jc w:val="center"/>
              <w:rPr>
                <w:i/>
                <w:sz w:val="24"/>
                <w:szCs w:val="24"/>
              </w:rPr>
            </w:pPr>
            <w:r>
              <w:rPr>
                <w:i/>
                <w:sz w:val="24"/>
                <w:szCs w:val="24"/>
              </w:rPr>
              <w:t>4</w:t>
            </w:r>
          </w:p>
        </w:tc>
      </w:tr>
      <w:tr w:rsidR="00CD1564" w:rsidTr="00C37254">
        <w:trPr>
          <w:trHeight w:val="2055"/>
        </w:trPr>
        <w:tc>
          <w:tcPr>
            <w:tcW w:w="4068" w:type="dxa"/>
            <w:vMerge w:val="restart"/>
            <w:tcBorders>
              <w:top w:val="single" w:sz="6" w:space="0" w:color="auto"/>
              <w:left w:val="single" w:sz="6" w:space="0" w:color="auto"/>
              <w:right w:val="single" w:sz="6" w:space="0" w:color="auto"/>
            </w:tcBorders>
            <w:shd w:val="clear" w:color="auto" w:fill="FFFFFF"/>
          </w:tcPr>
          <w:p w:rsidR="00CD1564" w:rsidRPr="00E81C58" w:rsidRDefault="00CD1564">
            <w:pPr>
              <w:shd w:val="clear" w:color="auto" w:fill="FFFFFF"/>
              <w:spacing w:line="360" w:lineRule="auto"/>
              <w:rPr>
                <w:b/>
                <w:sz w:val="24"/>
                <w:szCs w:val="24"/>
              </w:rPr>
            </w:pPr>
            <w:r>
              <w:rPr>
                <w:b/>
                <w:bCs/>
                <w:color w:val="000000"/>
                <w:sz w:val="24"/>
                <w:szCs w:val="24"/>
              </w:rPr>
              <w:t xml:space="preserve">Тема 1.1. </w:t>
            </w:r>
            <w:r>
              <w:rPr>
                <w:b/>
                <w:sz w:val="24"/>
                <w:szCs w:val="24"/>
              </w:rPr>
              <w:t>География как наука.</w:t>
            </w:r>
            <w:r>
              <w:rPr>
                <w:b/>
              </w:rPr>
              <w:t xml:space="preserve"> </w:t>
            </w:r>
            <w:r>
              <w:rPr>
                <w:b/>
                <w:sz w:val="24"/>
                <w:szCs w:val="24"/>
              </w:rPr>
              <w:t>Современная политическая карта</w:t>
            </w:r>
          </w:p>
          <w:p w:rsidR="00CD1564" w:rsidRDefault="00CD1564">
            <w:pPr>
              <w:shd w:val="clear" w:color="auto" w:fill="FFFFFF"/>
              <w:spacing w:line="360" w:lineRule="auto"/>
              <w:rPr>
                <w:sz w:val="24"/>
                <w:szCs w:val="24"/>
              </w:rPr>
            </w:pPr>
          </w:p>
        </w:tc>
        <w:tc>
          <w:tcPr>
            <w:tcW w:w="8373" w:type="dxa"/>
            <w:tcBorders>
              <w:top w:val="single" w:sz="6" w:space="0" w:color="auto"/>
              <w:left w:val="single" w:sz="6" w:space="0" w:color="auto"/>
              <w:bottom w:val="single" w:sz="4" w:space="0" w:color="auto"/>
              <w:right w:val="single" w:sz="6" w:space="0" w:color="auto"/>
            </w:tcBorders>
            <w:shd w:val="clear" w:color="auto" w:fill="FFFFFF"/>
            <w:hideMark/>
          </w:tcPr>
          <w:p w:rsidR="00CD1564" w:rsidRDefault="00CD1564">
            <w:pPr>
              <w:shd w:val="clear" w:color="auto" w:fill="FFFFFF"/>
              <w:ind w:right="593"/>
              <w:rPr>
                <w:color w:val="000000"/>
                <w:sz w:val="24"/>
                <w:szCs w:val="24"/>
              </w:rPr>
            </w:pPr>
            <w:r>
              <w:rPr>
                <w:b/>
                <w:sz w:val="24"/>
                <w:szCs w:val="24"/>
              </w:rPr>
              <w:t>Содержание</w:t>
            </w:r>
            <w:r>
              <w:rPr>
                <w:color w:val="000000"/>
                <w:sz w:val="24"/>
                <w:szCs w:val="24"/>
              </w:rPr>
              <w:t xml:space="preserve"> </w:t>
            </w:r>
            <w:r>
              <w:rPr>
                <w:b/>
                <w:bCs/>
                <w:color w:val="000000"/>
                <w:spacing w:val="-1"/>
                <w:sz w:val="24"/>
                <w:szCs w:val="24"/>
              </w:rPr>
              <w:t>учебного материала</w:t>
            </w:r>
          </w:p>
          <w:p w:rsidR="00CD1564" w:rsidRPr="00E81C58" w:rsidRDefault="00CD1564" w:rsidP="00CD1564">
            <w:pPr>
              <w:pStyle w:val="ConsPlusNormal"/>
              <w:jc w:val="both"/>
            </w:pPr>
            <w:r>
              <w:rPr>
                <w:color w:val="000000"/>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r>
              <w:t xml:space="preserve"> </w:t>
            </w:r>
            <w:r w:rsidRPr="00E81C58">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r>
              <w:t xml:space="preserve"> </w:t>
            </w:r>
            <w:r w:rsidRPr="00E81C58">
              <w:t xml:space="preserve">Классификации и типология стран мира. </w:t>
            </w:r>
          </w:p>
        </w:tc>
        <w:tc>
          <w:tcPr>
            <w:tcW w:w="1348" w:type="dxa"/>
            <w:tcBorders>
              <w:top w:val="single" w:sz="6" w:space="0" w:color="auto"/>
              <w:left w:val="single" w:sz="6" w:space="0" w:color="auto"/>
              <w:bottom w:val="single" w:sz="4" w:space="0" w:color="auto"/>
              <w:right w:val="single" w:sz="4" w:space="0" w:color="auto"/>
            </w:tcBorders>
            <w:shd w:val="clear" w:color="auto" w:fill="FFFFFF"/>
            <w:hideMark/>
          </w:tcPr>
          <w:p w:rsidR="00CD1564" w:rsidRPr="00AB4FC6" w:rsidRDefault="00CD1564" w:rsidP="004848E4">
            <w:pPr>
              <w:shd w:val="clear" w:color="auto" w:fill="FFFFFF"/>
              <w:spacing w:line="360" w:lineRule="auto"/>
              <w:jc w:val="center"/>
              <w:rPr>
                <w:b/>
                <w:sz w:val="24"/>
                <w:szCs w:val="24"/>
              </w:rPr>
            </w:pPr>
            <w:r w:rsidRPr="00AB4FC6">
              <w:rPr>
                <w:b/>
                <w:sz w:val="24"/>
                <w:szCs w:val="24"/>
              </w:rPr>
              <w:t>2</w:t>
            </w:r>
          </w:p>
        </w:tc>
        <w:tc>
          <w:tcPr>
            <w:tcW w:w="1346" w:type="dxa"/>
            <w:vMerge w:val="restart"/>
            <w:tcBorders>
              <w:top w:val="single" w:sz="6" w:space="0" w:color="auto"/>
              <w:left w:val="single" w:sz="4" w:space="0" w:color="auto"/>
              <w:right w:val="single" w:sz="6" w:space="0" w:color="auto"/>
            </w:tcBorders>
            <w:shd w:val="clear" w:color="auto" w:fill="FFFFFF"/>
            <w:hideMark/>
          </w:tcPr>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D1564" w:rsidRDefault="00CD1564">
            <w:pPr>
              <w:shd w:val="clear" w:color="auto" w:fill="FFFFFF"/>
              <w:spacing w:line="360" w:lineRule="auto"/>
              <w:jc w:val="center"/>
              <w:rPr>
                <w:sz w:val="24"/>
                <w:szCs w:val="24"/>
              </w:rPr>
            </w:pPr>
            <w:r>
              <w:rPr>
                <w:sz w:val="24"/>
                <w:szCs w:val="24"/>
              </w:rPr>
              <w:t>2</w:t>
            </w:r>
          </w:p>
        </w:tc>
      </w:tr>
      <w:tr w:rsidR="00CD1564" w:rsidTr="00747C16">
        <w:trPr>
          <w:trHeight w:val="779"/>
        </w:trPr>
        <w:tc>
          <w:tcPr>
            <w:tcW w:w="4068" w:type="dxa"/>
            <w:vMerge/>
            <w:tcBorders>
              <w:left w:val="single" w:sz="6" w:space="0" w:color="auto"/>
              <w:right w:val="single" w:sz="6" w:space="0" w:color="auto"/>
            </w:tcBorders>
            <w:shd w:val="clear" w:color="auto" w:fill="FFFFFF"/>
          </w:tcPr>
          <w:p w:rsidR="00CD1564" w:rsidRDefault="00CD1564">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4" w:space="0" w:color="auto"/>
              <w:right w:val="single" w:sz="6" w:space="0" w:color="auto"/>
            </w:tcBorders>
            <w:shd w:val="clear" w:color="auto" w:fill="FFFFFF"/>
          </w:tcPr>
          <w:p w:rsidR="00CD1564" w:rsidRDefault="00CD1564" w:rsidP="00B20518">
            <w:pPr>
              <w:jc w:val="both"/>
              <w:rPr>
                <w:b/>
                <w:sz w:val="24"/>
                <w:szCs w:val="24"/>
              </w:rPr>
            </w:pPr>
            <w:r>
              <w:rPr>
                <w:b/>
                <w:sz w:val="24"/>
                <w:szCs w:val="24"/>
              </w:rPr>
              <w:t>Практическое занятие</w:t>
            </w:r>
          </w:p>
          <w:p w:rsidR="00CD1564" w:rsidRDefault="00CD1564" w:rsidP="00B20518">
            <w:pPr>
              <w:jc w:val="both"/>
              <w:rPr>
                <w:b/>
                <w:sz w:val="24"/>
                <w:szCs w:val="24"/>
              </w:rPr>
            </w:pPr>
            <w:r w:rsidRPr="0026249C">
              <w:rPr>
                <w:sz w:val="24"/>
                <w:szCs w:val="24"/>
              </w:rPr>
              <w:t>"Классификация ландшафтов с использованием источников географической информации".</w:t>
            </w:r>
          </w:p>
        </w:tc>
        <w:tc>
          <w:tcPr>
            <w:tcW w:w="1348" w:type="dxa"/>
            <w:tcBorders>
              <w:top w:val="single" w:sz="4" w:space="0" w:color="auto"/>
              <w:left w:val="single" w:sz="6" w:space="0" w:color="auto"/>
              <w:bottom w:val="single" w:sz="4" w:space="0" w:color="auto"/>
              <w:right w:val="single" w:sz="4" w:space="0" w:color="auto"/>
            </w:tcBorders>
            <w:shd w:val="clear" w:color="auto" w:fill="FFFFFF"/>
          </w:tcPr>
          <w:p w:rsidR="00CD1564" w:rsidRPr="00AB4FC6" w:rsidRDefault="00CD1564" w:rsidP="00E57CA2">
            <w:pPr>
              <w:shd w:val="clear" w:color="auto" w:fill="FFFFFF"/>
              <w:spacing w:line="360" w:lineRule="auto"/>
              <w:jc w:val="right"/>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CD1564" w:rsidRDefault="00CD1564">
            <w:pPr>
              <w:shd w:val="clear" w:color="auto" w:fill="FFFFFF"/>
              <w:spacing w:line="360" w:lineRule="auto"/>
              <w:jc w:val="center"/>
              <w:rPr>
                <w:sz w:val="24"/>
                <w:szCs w:val="24"/>
              </w:rPr>
            </w:pPr>
          </w:p>
        </w:tc>
      </w:tr>
      <w:tr w:rsidR="00CD1564" w:rsidTr="00747C16">
        <w:trPr>
          <w:trHeight w:val="1074"/>
        </w:trPr>
        <w:tc>
          <w:tcPr>
            <w:tcW w:w="4068" w:type="dxa"/>
            <w:vMerge/>
            <w:tcBorders>
              <w:left w:val="single" w:sz="6" w:space="0" w:color="auto"/>
              <w:right w:val="single" w:sz="6" w:space="0" w:color="auto"/>
            </w:tcBorders>
            <w:shd w:val="clear" w:color="auto" w:fill="FFFFFF"/>
          </w:tcPr>
          <w:p w:rsidR="00CD1564" w:rsidRDefault="00CD1564">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4" w:space="0" w:color="auto"/>
              <w:right w:val="single" w:sz="6" w:space="0" w:color="auto"/>
            </w:tcBorders>
            <w:shd w:val="clear" w:color="auto" w:fill="FFFFFF"/>
          </w:tcPr>
          <w:p w:rsidR="00CD1564" w:rsidRDefault="00CD1564" w:rsidP="00DE5707">
            <w:pPr>
              <w:jc w:val="both"/>
              <w:rPr>
                <w:b/>
                <w:sz w:val="24"/>
                <w:szCs w:val="24"/>
              </w:rPr>
            </w:pPr>
            <w:r>
              <w:rPr>
                <w:b/>
                <w:sz w:val="24"/>
                <w:szCs w:val="24"/>
              </w:rPr>
              <w:t>Практическое занятие</w:t>
            </w:r>
          </w:p>
          <w:p w:rsidR="00CD1564" w:rsidRDefault="00CD1564" w:rsidP="00747C16">
            <w:pPr>
              <w:pStyle w:val="ConsPlusNormal"/>
              <w:jc w:val="both"/>
              <w:rPr>
                <w:b/>
              </w:rPr>
            </w:pPr>
            <w:r>
              <w:t>"Определение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tc>
        <w:tc>
          <w:tcPr>
            <w:tcW w:w="1348" w:type="dxa"/>
            <w:tcBorders>
              <w:top w:val="single" w:sz="4" w:space="0" w:color="auto"/>
              <w:left w:val="single" w:sz="6" w:space="0" w:color="auto"/>
              <w:bottom w:val="single" w:sz="4" w:space="0" w:color="auto"/>
              <w:right w:val="single" w:sz="4" w:space="0" w:color="auto"/>
            </w:tcBorders>
            <w:shd w:val="clear" w:color="auto" w:fill="FFFFFF"/>
          </w:tcPr>
          <w:p w:rsidR="00CD1564" w:rsidRPr="00AB4FC6" w:rsidRDefault="00CD1564" w:rsidP="00E57CA2">
            <w:pPr>
              <w:shd w:val="clear" w:color="auto" w:fill="FFFFFF"/>
              <w:spacing w:line="360" w:lineRule="auto"/>
              <w:jc w:val="right"/>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CD1564" w:rsidRDefault="00CD1564">
            <w:pPr>
              <w:shd w:val="clear" w:color="auto" w:fill="FFFFFF"/>
              <w:spacing w:line="360" w:lineRule="auto"/>
              <w:jc w:val="center"/>
              <w:rPr>
                <w:sz w:val="24"/>
                <w:szCs w:val="24"/>
              </w:rPr>
            </w:pPr>
          </w:p>
        </w:tc>
      </w:tr>
      <w:tr w:rsidR="00CD1564" w:rsidTr="004E5574">
        <w:trPr>
          <w:trHeight w:val="949"/>
        </w:trPr>
        <w:tc>
          <w:tcPr>
            <w:tcW w:w="4068" w:type="dxa"/>
            <w:vMerge/>
            <w:tcBorders>
              <w:left w:val="single" w:sz="6" w:space="0" w:color="auto"/>
              <w:bottom w:val="single" w:sz="6" w:space="0" w:color="auto"/>
              <w:right w:val="single" w:sz="6" w:space="0" w:color="auto"/>
            </w:tcBorders>
            <w:shd w:val="clear" w:color="auto" w:fill="FFFFFF"/>
          </w:tcPr>
          <w:p w:rsidR="00CD1564" w:rsidRDefault="00CD1564">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6" w:space="0" w:color="auto"/>
              <w:right w:val="single" w:sz="6" w:space="0" w:color="auto"/>
            </w:tcBorders>
            <w:shd w:val="clear" w:color="auto" w:fill="FFFFFF"/>
          </w:tcPr>
          <w:p w:rsidR="00CD1564" w:rsidRDefault="00CD1564" w:rsidP="00DE5707">
            <w:pPr>
              <w:jc w:val="both"/>
              <w:rPr>
                <w:b/>
                <w:sz w:val="24"/>
                <w:szCs w:val="24"/>
              </w:rPr>
            </w:pPr>
            <w:r>
              <w:rPr>
                <w:b/>
                <w:sz w:val="24"/>
                <w:szCs w:val="24"/>
              </w:rPr>
              <w:t>Практическое занятие</w:t>
            </w:r>
          </w:p>
          <w:p w:rsidR="00CD1564" w:rsidRPr="00747C16" w:rsidRDefault="00CD1564" w:rsidP="00E81C58">
            <w:pPr>
              <w:pStyle w:val="ConsPlusNormal"/>
              <w:jc w:val="both"/>
            </w:pPr>
            <w:r>
              <w:t>"Оценка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природных ресурсов"</w:t>
            </w:r>
          </w:p>
        </w:tc>
        <w:tc>
          <w:tcPr>
            <w:tcW w:w="1348" w:type="dxa"/>
            <w:tcBorders>
              <w:top w:val="single" w:sz="4" w:space="0" w:color="auto"/>
              <w:left w:val="single" w:sz="6" w:space="0" w:color="auto"/>
              <w:bottom w:val="single" w:sz="6" w:space="0" w:color="auto"/>
              <w:right w:val="single" w:sz="4" w:space="0" w:color="auto"/>
            </w:tcBorders>
            <w:shd w:val="clear" w:color="auto" w:fill="FFFFFF"/>
          </w:tcPr>
          <w:p w:rsidR="00CD1564" w:rsidRPr="00AB4FC6" w:rsidRDefault="00CD1564" w:rsidP="00E57CA2">
            <w:pPr>
              <w:shd w:val="clear" w:color="auto" w:fill="FFFFFF"/>
              <w:spacing w:line="360" w:lineRule="auto"/>
              <w:jc w:val="right"/>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CD1564" w:rsidRDefault="00CD1564">
            <w:pPr>
              <w:shd w:val="clear" w:color="auto" w:fill="FFFFFF"/>
              <w:spacing w:line="360" w:lineRule="auto"/>
              <w:jc w:val="center"/>
              <w:rPr>
                <w:sz w:val="24"/>
                <w:szCs w:val="24"/>
              </w:rPr>
            </w:pPr>
          </w:p>
        </w:tc>
      </w:tr>
      <w:tr w:rsidR="00CD1564" w:rsidTr="004E5574">
        <w:trPr>
          <w:trHeight w:val="1181"/>
        </w:trPr>
        <w:tc>
          <w:tcPr>
            <w:tcW w:w="4068" w:type="dxa"/>
            <w:vMerge/>
            <w:tcBorders>
              <w:left w:val="single" w:sz="4" w:space="0" w:color="auto"/>
              <w:bottom w:val="single" w:sz="4" w:space="0" w:color="auto"/>
              <w:right w:val="single" w:sz="4" w:space="0" w:color="auto"/>
            </w:tcBorders>
          </w:tcPr>
          <w:p w:rsidR="00CD1564" w:rsidRDefault="00CD156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CD1564" w:rsidRDefault="00CD1564" w:rsidP="00DE5707">
            <w:pPr>
              <w:jc w:val="both"/>
              <w:rPr>
                <w:b/>
                <w:sz w:val="24"/>
                <w:szCs w:val="24"/>
              </w:rPr>
            </w:pPr>
            <w:r>
              <w:rPr>
                <w:b/>
                <w:sz w:val="24"/>
                <w:szCs w:val="24"/>
              </w:rPr>
              <w:t>Практическое занятие</w:t>
            </w:r>
          </w:p>
          <w:p w:rsidR="00CD1564" w:rsidRPr="00747C16" w:rsidRDefault="00CD1564" w:rsidP="00E81C58">
            <w:pPr>
              <w:pStyle w:val="ConsPlusNormal"/>
              <w:jc w:val="both"/>
            </w:pPr>
            <w:r>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348" w:type="dxa"/>
            <w:tcBorders>
              <w:top w:val="single" w:sz="4" w:space="0" w:color="auto"/>
              <w:left w:val="single" w:sz="4" w:space="0" w:color="auto"/>
              <w:bottom w:val="single" w:sz="4" w:space="0" w:color="auto"/>
              <w:right w:val="single" w:sz="4" w:space="0" w:color="auto"/>
            </w:tcBorders>
          </w:tcPr>
          <w:p w:rsidR="00CD1564" w:rsidRDefault="00CD1564" w:rsidP="00E57CA2">
            <w:pPr>
              <w:jc w:val="right"/>
              <w:rPr>
                <w:b/>
                <w:bCs/>
                <w:color w:val="000000"/>
                <w:spacing w:val="-2"/>
                <w:sz w:val="24"/>
                <w:szCs w:val="24"/>
              </w:rPr>
            </w:pPr>
            <w:r>
              <w:rPr>
                <w:b/>
                <w:bCs/>
                <w:color w:val="000000"/>
                <w:spacing w:val="-2"/>
                <w:sz w:val="24"/>
                <w:szCs w:val="24"/>
              </w:rPr>
              <w:t>2</w:t>
            </w:r>
          </w:p>
        </w:tc>
        <w:tc>
          <w:tcPr>
            <w:tcW w:w="1346" w:type="dxa"/>
            <w:vMerge/>
            <w:tcBorders>
              <w:left w:val="single" w:sz="4" w:space="0" w:color="auto"/>
              <w:bottom w:val="single" w:sz="4" w:space="0" w:color="auto"/>
              <w:right w:val="single" w:sz="6" w:space="0" w:color="auto"/>
            </w:tcBorders>
          </w:tcPr>
          <w:p w:rsidR="00CD1564" w:rsidRDefault="00CD1564">
            <w:pPr>
              <w:jc w:val="center"/>
              <w:rPr>
                <w:b/>
                <w:bCs/>
                <w:color w:val="000000"/>
                <w:spacing w:val="-2"/>
                <w:sz w:val="24"/>
                <w:szCs w:val="24"/>
              </w:rPr>
            </w:pPr>
          </w:p>
        </w:tc>
      </w:tr>
      <w:tr w:rsidR="004848E4" w:rsidTr="00E57CA2">
        <w:trPr>
          <w:trHeight w:val="983"/>
        </w:trPr>
        <w:tc>
          <w:tcPr>
            <w:tcW w:w="4068" w:type="dxa"/>
            <w:tcBorders>
              <w:top w:val="single" w:sz="4" w:space="0" w:color="auto"/>
              <w:left w:val="single" w:sz="4" w:space="0" w:color="auto"/>
              <w:right w:val="single" w:sz="4" w:space="0" w:color="auto"/>
            </w:tcBorders>
          </w:tcPr>
          <w:p w:rsidR="004848E4" w:rsidRDefault="00E81C58" w:rsidP="00F70246">
            <w:pPr>
              <w:pStyle w:val="ConsPlusNormal"/>
              <w:spacing w:before="240"/>
              <w:jc w:val="both"/>
            </w:pPr>
            <w:r>
              <w:rPr>
                <w:b/>
                <w:bCs/>
                <w:color w:val="000000"/>
                <w:spacing w:val="-2"/>
              </w:rPr>
              <w:lastRenderedPageBreak/>
              <w:t>Тема1.2</w:t>
            </w:r>
            <w:r w:rsidR="004848E4">
              <w:rPr>
                <w:b/>
                <w:bCs/>
                <w:color w:val="000000"/>
                <w:spacing w:val="-2"/>
              </w:rPr>
              <w:t>.</w:t>
            </w:r>
            <w:r w:rsidR="004848E4">
              <w:rPr>
                <w:b/>
              </w:rPr>
              <w:t xml:space="preserve"> Население мира</w:t>
            </w:r>
            <w:r w:rsidR="004848E4">
              <w:t>.</w:t>
            </w:r>
          </w:p>
          <w:p w:rsidR="004848E4" w:rsidRDefault="004848E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4848E4" w:rsidRDefault="004848E4" w:rsidP="00747C16">
            <w:pPr>
              <w:rPr>
                <w:b/>
                <w:bCs/>
                <w:sz w:val="24"/>
                <w:szCs w:val="24"/>
              </w:rPr>
            </w:pPr>
            <w:r>
              <w:rPr>
                <w:b/>
                <w:sz w:val="24"/>
                <w:szCs w:val="24"/>
              </w:rPr>
              <w:t>Содержание</w:t>
            </w:r>
            <w:r>
              <w:rPr>
                <w:b/>
                <w:bCs/>
                <w:sz w:val="24"/>
                <w:szCs w:val="24"/>
              </w:rPr>
              <w:t xml:space="preserve"> учебного материала</w:t>
            </w:r>
          </w:p>
          <w:p w:rsidR="004848E4" w:rsidRDefault="004848E4" w:rsidP="00747C16">
            <w:pPr>
              <w:pStyle w:val="ConsPlusNormal"/>
              <w:jc w:val="both"/>
              <w:rPr>
                <w:b/>
              </w:rPr>
            </w:pPr>
            <w:r>
              <w:t>Демографическая политика и ее направления в странах различных типов воспроизводства населения. Теория демографического перехода.</w:t>
            </w:r>
          </w:p>
        </w:tc>
        <w:tc>
          <w:tcPr>
            <w:tcW w:w="1348" w:type="dxa"/>
            <w:tcBorders>
              <w:top w:val="single" w:sz="4" w:space="0" w:color="auto"/>
              <w:left w:val="single" w:sz="4" w:space="0" w:color="auto"/>
              <w:bottom w:val="single" w:sz="4" w:space="0" w:color="auto"/>
              <w:right w:val="single" w:sz="4" w:space="0" w:color="auto"/>
            </w:tcBorders>
          </w:tcPr>
          <w:p w:rsidR="004848E4" w:rsidRDefault="004848E4">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right w:val="single" w:sz="4" w:space="0" w:color="auto"/>
            </w:tcBorders>
          </w:tcPr>
          <w:p w:rsidR="004848E4" w:rsidRDefault="00E81C58">
            <w:pPr>
              <w:jc w:val="center"/>
              <w:rPr>
                <w:b/>
                <w:bCs/>
                <w:color w:val="000000"/>
                <w:spacing w:val="-2"/>
                <w:sz w:val="24"/>
                <w:szCs w:val="24"/>
              </w:rPr>
            </w:pPr>
            <w:r>
              <w:rPr>
                <w:b/>
                <w:bCs/>
                <w:color w:val="000000"/>
                <w:spacing w:val="-2"/>
                <w:sz w:val="24"/>
                <w:szCs w:val="24"/>
              </w:rPr>
              <w:t>2</w:t>
            </w:r>
          </w:p>
        </w:tc>
      </w:tr>
      <w:tr w:rsidR="00E57CA2" w:rsidTr="00E57CA2">
        <w:trPr>
          <w:trHeight w:val="983"/>
        </w:trPr>
        <w:tc>
          <w:tcPr>
            <w:tcW w:w="4068" w:type="dxa"/>
            <w:tcBorders>
              <w:top w:val="single" w:sz="4" w:space="0" w:color="auto"/>
              <w:left w:val="single" w:sz="4" w:space="0" w:color="auto"/>
              <w:right w:val="single" w:sz="4" w:space="0" w:color="auto"/>
            </w:tcBorders>
          </w:tcPr>
          <w:p w:rsidR="00E57CA2" w:rsidRPr="00E57CA2" w:rsidRDefault="00E57CA2" w:rsidP="00E57CA2">
            <w:pPr>
              <w:rPr>
                <w:b/>
                <w:bCs/>
                <w:color w:val="000000"/>
                <w:spacing w:val="-2"/>
                <w:sz w:val="24"/>
                <w:szCs w:val="24"/>
              </w:rPr>
            </w:pPr>
            <w:r w:rsidRPr="00E57CA2">
              <w:rPr>
                <w:b/>
                <w:bCs/>
                <w:color w:val="000000"/>
                <w:spacing w:val="-2"/>
                <w:sz w:val="24"/>
                <w:szCs w:val="24"/>
              </w:rPr>
              <w:t>Тема 1.3. Численность и воспроизводство населения</w:t>
            </w:r>
          </w:p>
        </w:tc>
        <w:tc>
          <w:tcPr>
            <w:tcW w:w="8373" w:type="dxa"/>
            <w:tcBorders>
              <w:top w:val="single" w:sz="4" w:space="0" w:color="auto"/>
              <w:left w:val="single" w:sz="4" w:space="0" w:color="auto"/>
              <w:bottom w:val="single" w:sz="4" w:space="0" w:color="auto"/>
              <w:right w:val="single" w:sz="4" w:space="0" w:color="auto"/>
            </w:tcBorders>
          </w:tcPr>
          <w:p w:rsidR="00E57CA2" w:rsidRPr="00E57CA2" w:rsidRDefault="00E57CA2" w:rsidP="00E57CA2">
            <w:pPr>
              <w:jc w:val="both"/>
              <w:rPr>
                <w:b/>
                <w:bCs/>
                <w:sz w:val="24"/>
                <w:szCs w:val="24"/>
              </w:rPr>
            </w:pPr>
            <w:r w:rsidRPr="00E57CA2">
              <w:rPr>
                <w:b/>
                <w:sz w:val="24"/>
                <w:szCs w:val="24"/>
              </w:rPr>
              <w:t>Содержание</w:t>
            </w:r>
            <w:r w:rsidRPr="00E57CA2">
              <w:rPr>
                <w:b/>
                <w:bCs/>
                <w:sz w:val="24"/>
                <w:szCs w:val="24"/>
              </w:rPr>
              <w:t xml:space="preserve"> учебного материала</w:t>
            </w:r>
          </w:p>
          <w:p w:rsidR="00E57CA2" w:rsidRDefault="00E57CA2" w:rsidP="00E57CA2">
            <w:pPr>
              <w:rPr>
                <w:b/>
                <w:sz w:val="24"/>
                <w:szCs w:val="24"/>
              </w:rPr>
            </w:pPr>
            <w:r w:rsidRPr="00E57CA2">
              <w:rPr>
                <w:sz w:val="24"/>
                <w:szCs w:val="24"/>
              </w:rPr>
              <w:t>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w:t>
            </w:r>
          </w:p>
        </w:tc>
        <w:tc>
          <w:tcPr>
            <w:tcW w:w="1348" w:type="dxa"/>
            <w:tcBorders>
              <w:top w:val="single" w:sz="4" w:space="0" w:color="auto"/>
              <w:left w:val="single" w:sz="4" w:space="0" w:color="auto"/>
              <w:bottom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right w:val="single" w:sz="4" w:space="0" w:color="auto"/>
            </w:tcBorders>
          </w:tcPr>
          <w:p w:rsidR="00E57CA2" w:rsidRDefault="00C55CB5" w:rsidP="00E57CA2">
            <w:pPr>
              <w:jc w:val="center"/>
              <w:rPr>
                <w:b/>
                <w:bCs/>
                <w:color w:val="000000"/>
                <w:spacing w:val="-2"/>
                <w:sz w:val="24"/>
                <w:szCs w:val="24"/>
              </w:rPr>
            </w:pPr>
            <w:r>
              <w:rPr>
                <w:b/>
                <w:bCs/>
                <w:color w:val="000000"/>
                <w:spacing w:val="-2"/>
                <w:sz w:val="24"/>
                <w:szCs w:val="24"/>
              </w:rPr>
              <w:t>2</w:t>
            </w:r>
          </w:p>
        </w:tc>
      </w:tr>
      <w:tr w:rsidR="00CD1564" w:rsidTr="00E57CA2">
        <w:trPr>
          <w:trHeight w:val="983"/>
        </w:trPr>
        <w:tc>
          <w:tcPr>
            <w:tcW w:w="4068" w:type="dxa"/>
            <w:vMerge w:val="restart"/>
            <w:tcBorders>
              <w:top w:val="single" w:sz="4" w:space="0" w:color="auto"/>
              <w:left w:val="single" w:sz="4" w:space="0" w:color="auto"/>
              <w:right w:val="single" w:sz="4" w:space="0" w:color="auto"/>
            </w:tcBorders>
          </w:tcPr>
          <w:p w:rsidR="00CD1564" w:rsidRDefault="00CD1564" w:rsidP="00E57CA2">
            <w:pPr>
              <w:pStyle w:val="ConsPlusNormal"/>
              <w:spacing w:before="240"/>
              <w:jc w:val="both"/>
              <w:rPr>
                <w:b/>
                <w:bCs/>
                <w:color w:val="000000"/>
                <w:spacing w:val="-2"/>
              </w:rPr>
            </w:pPr>
            <w:r>
              <w:rPr>
                <w:b/>
                <w:bCs/>
                <w:color w:val="000000"/>
                <w:spacing w:val="-2"/>
              </w:rPr>
              <w:t xml:space="preserve">Тема 1.4. </w:t>
            </w:r>
            <w:r w:rsidRPr="00E57CA2">
              <w:rPr>
                <w:b/>
                <w:bCs/>
                <w:color w:val="000000"/>
                <w:spacing w:val="-2"/>
              </w:rPr>
              <w:t>Регионы мира</w:t>
            </w:r>
          </w:p>
        </w:tc>
        <w:tc>
          <w:tcPr>
            <w:tcW w:w="8373" w:type="dxa"/>
            <w:tcBorders>
              <w:top w:val="single" w:sz="4" w:space="0" w:color="auto"/>
              <w:left w:val="single" w:sz="4" w:space="0" w:color="auto"/>
              <w:bottom w:val="single" w:sz="4" w:space="0" w:color="auto"/>
              <w:right w:val="single" w:sz="4" w:space="0" w:color="auto"/>
            </w:tcBorders>
          </w:tcPr>
          <w:p w:rsidR="00CD1564" w:rsidRPr="00E57CA2" w:rsidRDefault="00CD1564" w:rsidP="00E57CA2">
            <w:pPr>
              <w:rPr>
                <w:b/>
                <w:bCs/>
                <w:sz w:val="24"/>
                <w:szCs w:val="24"/>
              </w:rPr>
            </w:pPr>
            <w:r w:rsidRPr="00E57CA2">
              <w:rPr>
                <w:b/>
                <w:sz w:val="24"/>
                <w:szCs w:val="24"/>
              </w:rPr>
              <w:t>Содержание</w:t>
            </w:r>
            <w:r w:rsidRPr="00E57CA2">
              <w:rPr>
                <w:b/>
                <w:bCs/>
                <w:sz w:val="24"/>
                <w:szCs w:val="24"/>
              </w:rPr>
              <w:t xml:space="preserve"> учебного материала</w:t>
            </w:r>
          </w:p>
          <w:p w:rsidR="00CD1564" w:rsidRPr="00CD1564" w:rsidRDefault="00CD1564" w:rsidP="00CD1564">
            <w:pPr>
              <w:rPr>
                <w:bCs/>
                <w:sz w:val="24"/>
                <w:szCs w:val="24"/>
              </w:rPr>
            </w:pPr>
            <w:r w:rsidRPr="00CD1564">
              <w:rPr>
                <w:bCs/>
                <w:sz w:val="24"/>
                <w:szCs w:val="24"/>
              </w:rPr>
              <w:t>Регионы мира. Зарубежная Европа.</w:t>
            </w:r>
          </w:p>
          <w:p w:rsidR="00CD1564" w:rsidRPr="00CD1564" w:rsidRDefault="00CD1564" w:rsidP="00CD1564">
            <w:pPr>
              <w:rPr>
                <w:bCs/>
                <w:sz w:val="24"/>
                <w:szCs w:val="24"/>
              </w:rPr>
            </w:pPr>
            <w:r w:rsidRPr="00CD1564">
              <w:rPr>
                <w:bCs/>
                <w:sz w:val="24"/>
                <w:szCs w:val="24"/>
              </w:rPr>
              <w:t>Многообразие подходов к выделению регионов мира. Регионы мира: зарубежная Европа, зарубежная Азия, Америка, Африка, Австралия и Океания.</w:t>
            </w:r>
          </w:p>
        </w:tc>
        <w:tc>
          <w:tcPr>
            <w:tcW w:w="1348" w:type="dxa"/>
            <w:tcBorders>
              <w:top w:val="single" w:sz="4" w:space="0" w:color="auto"/>
              <w:left w:val="single" w:sz="4" w:space="0" w:color="auto"/>
              <w:bottom w:val="single" w:sz="4" w:space="0" w:color="auto"/>
              <w:right w:val="single" w:sz="4" w:space="0" w:color="auto"/>
            </w:tcBorders>
          </w:tcPr>
          <w:p w:rsidR="00CD1564" w:rsidRDefault="00CD1564" w:rsidP="00E57CA2">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D1564" w:rsidRDefault="00C55CB5" w:rsidP="00E57CA2">
            <w:pPr>
              <w:jc w:val="center"/>
              <w:rPr>
                <w:b/>
                <w:bCs/>
                <w:color w:val="000000"/>
                <w:spacing w:val="-2"/>
                <w:sz w:val="24"/>
                <w:szCs w:val="24"/>
              </w:rPr>
            </w:pPr>
            <w:r>
              <w:rPr>
                <w:b/>
                <w:bCs/>
                <w:color w:val="000000"/>
                <w:spacing w:val="-2"/>
                <w:sz w:val="24"/>
                <w:szCs w:val="24"/>
              </w:rPr>
              <w:t>2</w:t>
            </w:r>
          </w:p>
        </w:tc>
      </w:tr>
      <w:tr w:rsidR="00CD1564" w:rsidTr="00747C16">
        <w:trPr>
          <w:trHeight w:val="803"/>
        </w:trPr>
        <w:tc>
          <w:tcPr>
            <w:tcW w:w="4068" w:type="dxa"/>
            <w:vMerge/>
            <w:tcBorders>
              <w:left w:val="single" w:sz="4" w:space="0" w:color="auto"/>
              <w:right w:val="single" w:sz="4" w:space="0" w:color="auto"/>
            </w:tcBorders>
          </w:tcPr>
          <w:p w:rsidR="00CD1564" w:rsidRDefault="00CD1564" w:rsidP="00E57CA2">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CD1564" w:rsidRDefault="00CD1564" w:rsidP="00E57CA2">
            <w:pPr>
              <w:jc w:val="both"/>
              <w:rPr>
                <w:b/>
                <w:sz w:val="24"/>
                <w:szCs w:val="24"/>
              </w:rPr>
            </w:pPr>
            <w:r>
              <w:rPr>
                <w:b/>
                <w:sz w:val="24"/>
                <w:szCs w:val="24"/>
              </w:rPr>
              <w:t>Практическое занятие</w:t>
            </w:r>
          </w:p>
          <w:p w:rsidR="00CD1564" w:rsidRDefault="00CD1564" w:rsidP="00E57CA2">
            <w:pPr>
              <w:pStyle w:val="ConsPlusNormal"/>
              <w:jc w:val="both"/>
              <w:rPr>
                <w:color w:val="FF0000"/>
              </w:rPr>
            </w:pPr>
            <w:r>
              <w:t>"Сравнение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348" w:type="dxa"/>
            <w:tcBorders>
              <w:left w:val="single" w:sz="4" w:space="0" w:color="auto"/>
              <w:bottom w:val="single" w:sz="4" w:space="0" w:color="auto"/>
              <w:right w:val="single" w:sz="4" w:space="0" w:color="auto"/>
            </w:tcBorders>
          </w:tcPr>
          <w:p w:rsidR="00CD1564" w:rsidRDefault="00CD1564" w:rsidP="00E57CA2">
            <w:pPr>
              <w:jc w:val="right"/>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D1564" w:rsidRDefault="00CD1564" w:rsidP="00E57CA2">
            <w:pPr>
              <w:jc w:val="center"/>
              <w:rPr>
                <w:b/>
                <w:bCs/>
                <w:color w:val="000000"/>
                <w:spacing w:val="-2"/>
                <w:sz w:val="24"/>
                <w:szCs w:val="24"/>
              </w:rPr>
            </w:pPr>
          </w:p>
        </w:tc>
      </w:tr>
      <w:tr w:rsidR="00E57CA2" w:rsidTr="00CD1564">
        <w:trPr>
          <w:trHeight w:val="1965"/>
        </w:trPr>
        <w:tc>
          <w:tcPr>
            <w:tcW w:w="4068" w:type="dxa"/>
            <w:tcBorders>
              <w:top w:val="single" w:sz="4" w:space="0" w:color="auto"/>
              <w:left w:val="single" w:sz="4" w:space="0" w:color="auto"/>
              <w:right w:val="single" w:sz="4" w:space="0" w:color="auto"/>
            </w:tcBorders>
          </w:tcPr>
          <w:p w:rsidR="00E57CA2" w:rsidRDefault="00C55CB5" w:rsidP="00E57CA2">
            <w:pPr>
              <w:pStyle w:val="ConsPlusNormal"/>
              <w:spacing w:before="240"/>
              <w:jc w:val="both"/>
            </w:pPr>
            <w:r>
              <w:rPr>
                <w:b/>
                <w:bCs/>
                <w:color w:val="000000"/>
                <w:spacing w:val="-2"/>
              </w:rPr>
              <w:t>Тема1.5</w:t>
            </w:r>
            <w:r w:rsidR="00E57CA2">
              <w:rPr>
                <w:b/>
                <w:bCs/>
                <w:color w:val="000000"/>
                <w:spacing w:val="-2"/>
              </w:rPr>
              <w:t>.</w:t>
            </w:r>
            <w:r w:rsidR="00E57CA2">
              <w:rPr>
                <w:b/>
              </w:rPr>
              <w:t xml:space="preserve"> Мировое хозяйство</w:t>
            </w:r>
            <w:r w:rsidR="00E57CA2">
              <w:t>.</w:t>
            </w:r>
          </w:p>
          <w:p w:rsidR="00E57CA2" w:rsidRDefault="00E57CA2" w:rsidP="00E57CA2">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E57CA2" w:rsidRDefault="00E57CA2" w:rsidP="00CD1564">
            <w:pPr>
              <w:rPr>
                <w:b/>
                <w:bCs/>
                <w:sz w:val="24"/>
                <w:szCs w:val="24"/>
              </w:rPr>
            </w:pPr>
            <w:r>
              <w:rPr>
                <w:b/>
                <w:sz w:val="24"/>
                <w:szCs w:val="24"/>
              </w:rPr>
              <w:t>Содержание</w:t>
            </w:r>
            <w:r>
              <w:rPr>
                <w:b/>
                <w:bCs/>
                <w:sz w:val="24"/>
                <w:szCs w:val="24"/>
              </w:rPr>
              <w:t xml:space="preserve"> учебного материала</w:t>
            </w:r>
          </w:p>
          <w:p w:rsidR="00E57CA2" w:rsidRPr="00747C16" w:rsidRDefault="00E57CA2" w:rsidP="00CD1564">
            <w:pPr>
              <w:pStyle w:val="ConsPlusNormal"/>
              <w:jc w:val="both"/>
            </w:pPr>
            <w:r>
              <w:t xml:space="preserve">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w:t>
            </w:r>
          </w:p>
        </w:tc>
        <w:tc>
          <w:tcPr>
            <w:tcW w:w="1348" w:type="dxa"/>
            <w:tcBorders>
              <w:top w:val="single" w:sz="4" w:space="0" w:color="auto"/>
              <w:left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r>
      <w:tr w:rsidR="00F526ED" w:rsidTr="00F526ED">
        <w:trPr>
          <w:trHeight w:val="1202"/>
        </w:trPr>
        <w:tc>
          <w:tcPr>
            <w:tcW w:w="4068" w:type="dxa"/>
            <w:tcBorders>
              <w:top w:val="single" w:sz="4" w:space="0" w:color="auto"/>
              <w:left w:val="single" w:sz="4" w:space="0" w:color="auto"/>
              <w:right w:val="single" w:sz="4" w:space="0" w:color="auto"/>
            </w:tcBorders>
          </w:tcPr>
          <w:p w:rsidR="00F526ED" w:rsidRDefault="00C55CB5" w:rsidP="00C55CB5">
            <w:pPr>
              <w:pStyle w:val="ConsPlusNormal"/>
              <w:spacing w:before="240"/>
              <w:rPr>
                <w:b/>
                <w:bCs/>
                <w:color w:val="000000"/>
                <w:spacing w:val="-2"/>
              </w:rPr>
            </w:pPr>
            <w:r>
              <w:rPr>
                <w:b/>
                <w:bCs/>
                <w:color w:val="000000"/>
                <w:spacing w:val="-2"/>
              </w:rPr>
              <w:t xml:space="preserve">Тема 1.6. </w:t>
            </w:r>
            <w:r w:rsidR="00F526ED" w:rsidRPr="00F526ED">
              <w:rPr>
                <w:b/>
                <w:bCs/>
                <w:color w:val="000000"/>
                <w:spacing w:val="-2"/>
              </w:rPr>
              <w:t>Международная экономическая интеграция и глобализация мировой экономики</w:t>
            </w:r>
          </w:p>
        </w:tc>
        <w:tc>
          <w:tcPr>
            <w:tcW w:w="8373" w:type="dxa"/>
            <w:tcBorders>
              <w:top w:val="single" w:sz="4" w:space="0" w:color="auto"/>
              <w:left w:val="single" w:sz="4" w:space="0" w:color="auto"/>
              <w:bottom w:val="single" w:sz="4" w:space="0" w:color="auto"/>
              <w:right w:val="single" w:sz="4" w:space="0" w:color="auto"/>
            </w:tcBorders>
          </w:tcPr>
          <w:p w:rsidR="00C55CB5" w:rsidRPr="00C55CB5" w:rsidRDefault="00C55CB5" w:rsidP="00C55CB5">
            <w:pPr>
              <w:rPr>
                <w:b/>
                <w:bCs/>
                <w:sz w:val="24"/>
                <w:szCs w:val="24"/>
              </w:rPr>
            </w:pPr>
            <w:r w:rsidRPr="00C55CB5">
              <w:rPr>
                <w:b/>
                <w:bCs/>
                <w:sz w:val="24"/>
                <w:szCs w:val="24"/>
              </w:rPr>
              <w:t>Содержание учебного материала</w:t>
            </w:r>
          </w:p>
          <w:p w:rsidR="00F526ED" w:rsidRPr="00F526ED" w:rsidRDefault="00F526ED" w:rsidP="00F526ED">
            <w:pPr>
              <w:rPr>
                <w:bCs/>
                <w:sz w:val="24"/>
                <w:szCs w:val="24"/>
              </w:rPr>
            </w:pPr>
            <w:r w:rsidRPr="00F526ED">
              <w:rPr>
                <w:bCs/>
                <w:sz w:val="24"/>
                <w:szCs w:val="24"/>
              </w:rPr>
              <w:t>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tc>
        <w:tc>
          <w:tcPr>
            <w:tcW w:w="1348" w:type="dxa"/>
            <w:tcBorders>
              <w:top w:val="single" w:sz="4" w:space="0" w:color="auto"/>
              <w:left w:val="single" w:sz="4" w:space="0" w:color="auto"/>
              <w:right w:val="single" w:sz="4" w:space="0" w:color="auto"/>
            </w:tcBorders>
          </w:tcPr>
          <w:p w:rsidR="00F526ED" w:rsidRDefault="00C55CB5" w:rsidP="00E57CA2">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right w:val="single" w:sz="4" w:space="0" w:color="auto"/>
            </w:tcBorders>
          </w:tcPr>
          <w:p w:rsidR="00F526ED" w:rsidRDefault="00C55CB5" w:rsidP="00E57CA2">
            <w:pPr>
              <w:jc w:val="center"/>
              <w:rPr>
                <w:b/>
                <w:bCs/>
                <w:color w:val="000000"/>
                <w:spacing w:val="-2"/>
                <w:sz w:val="24"/>
                <w:szCs w:val="24"/>
              </w:rPr>
            </w:pPr>
            <w:r>
              <w:rPr>
                <w:b/>
                <w:bCs/>
                <w:color w:val="000000"/>
                <w:spacing w:val="-2"/>
                <w:sz w:val="24"/>
                <w:szCs w:val="24"/>
              </w:rPr>
              <w:t>2</w:t>
            </w:r>
          </w:p>
        </w:tc>
      </w:tr>
      <w:tr w:rsidR="00F526ED" w:rsidTr="00F526ED">
        <w:trPr>
          <w:trHeight w:val="1202"/>
        </w:trPr>
        <w:tc>
          <w:tcPr>
            <w:tcW w:w="4068" w:type="dxa"/>
            <w:tcBorders>
              <w:top w:val="single" w:sz="4" w:space="0" w:color="auto"/>
              <w:left w:val="single" w:sz="4" w:space="0" w:color="auto"/>
              <w:right w:val="single" w:sz="4" w:space="0" w:color="auto"/>
            </w:tcBorders>
          </w:tcPr>
          <w:p w:rsidR="00F526ED" w:rsidRPr="00F526ED" w:rsidRDefault="00C55CB5" w:rsidP="00C55CB5">
            <w:pPr>
              <w:pStyle w:val="ConsPlusNormal"/>
              <w:spacing w:before="240"/>
              <w:rPr>
                <w:b/>
                <w:color w:val="000000"/>
                <w:spacing w:val="-2"/>
              </w:rPr>
            </w:pPr>
            <w:r>
              <w:rPr>
                <w:b/>
              </w:rPr>
              <w:t xml:space="preserve">Тема 1.7. </w:t>
            </w:r>
            <w:r w:rsidR="00F526ED" w:rsidRPr="00F526ED">
              <w:rPr>
                <w:b/>
              </w:rPr>
              <w:t>География главных отраслей мирового хозяйства</w:t>
            </w:r>
          </w:p>
        </w:tc>
        <w:tc>
          <w:tcPr>
            <w:tcW w:w="8373" w:type="dxa"/>
            <w:tcBorders>
              <w:top w:val="single" w:sz="4" w:space="0" w:color="auto"/>
              <w:left w:val="single" w:sz="4" w:space="0" w:color="auto"/>
              <w:bottom w:val="single" w:sz="4" w:space="0" w:color="auto"/>
              <w:right w:val="single" w:sz="4" w:space="0" w:color="auto"/>
            </w:tcBorders>
          </w:tcPr>
          <w:p w:rsidR="00F526ED" w:rsidRPr="00C55CB5" w:rsidRDefault="00C55CB5" w:rsidP="00C55CB5">
            <w:pPr>
              <w:rPr>
                <w:b/>
                <w:bCs/>
                <w:sz w:val="24"/>
                <w:szCs w:val="24"/>
              </w:rPr>
            </w:pPr>
            <w:r w:rsidRPr="00C55CB5">
              <w:rPr>
                <w:b/>
                <w:bCs/>
                <w:sz w:val="24"/>
                <w:szCs w:val="24"/>
              </w:rPr>
              <w:t>Содержание учебного материала</w:t>
            </w:r>
          </w:p>
          <w:p w:rsidR="00F526ED" w:rsidRPr="00F526ED" w:rsidRDefault="00F526ED" w:rsidP="00C55CB5">
            <w:pPr>
              <w:rPr>
                <w:bCs/>
                <w:sz w:val="24"/>
                <w:szCs w:val="24"/>
              </w:rPr>
            </w:pPr>
            <w:r w:rsidRPr="00F526ED">
              <w:rPr>
                <w:bCs/>
                <w:sz w:val="24"/>
                <w:szCs w:val="24"/>
              </w:rPr>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1348" w:type="dxa"/>
            <w:tcBorders>
              <w:top w:val="single" w:sz="4" w:space="0" w:color="auto"/>
              <w:left w:val="single" w:sz="4" w:space="0" w:color="auto"/>
              <w:right w:val="single" w:sz="4" w:space="0" w:color="auto"/>
            </w:tcBorders>
          </w:tcPr>
          <w:p w:rsidR="00F526ED" w:rsidRDefault="00C55CB5" w:rsidP="00E57CA2">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right w:val="single" w:sz="4" w:space="0" w:color="auto"/>
            </w:tcBorders>
          </w:tcPr>
          <w:p w:rsidR="00F526ED" w:rsidRDefault="00C55CB5" w:rsidP="00E57CA2">
            <w:pPr>
              <w:jc w:val="center"/>
              <w:rPr>
                <w:b/>
                <w:bCs/>
                <w:color w:val="000000"/>
                <w:spacing w:val="-2"/>
                <w:sz w:val="24"/>
                <w:szCs w:val="24"/>
              </w:rPr>
            </w:pPr>
            <w:r>
              <w:rPr>
                <w:b/>
                <w:bCs/>
                <w:color w:val="000000"/>
                <w:spacing w:val="-2"/>
                <w:sz w:val="24"/>
                <w:szCs w:val="24"/>
              </w:rPr>
              <w:t>2</w:t>
            </w:r>
          </w:p>
        </w:tc>
      </w:tr>
      <w:tr w:rsidR="00C55CB5" w:rsidTr="00F526ED">
        <w:trPr>
          <w:trHeight w:val="1202"/>
        </w:trPr>
        <w:tc>
          <w:tcPr>
            <w:tcW w:w="4068" w:type="dxa"/>
            <w:vMerge w:val="restart"/>
            <w:tcBorders>
              <w:top w:val="single" w:sz="4" w:space="0" w:color="auto"/>
              <w:left w:val="single" w:sz="4" w:space="0" w:color="auto"/>
              <w:right w:val="single" w:sz="4" w:space="0" w:color="auto"/>
            </w:tcBorders>
          </w:tcPr>
          <w:p w:rsidR="00C55CB5" w:rsidRPr="00F526ED" w:rsidRDefault="00C55CB5" w:rsidP="00C55CB5">
            <w:pPr>
              <w:pStyle w:val="ConsPlusNormal"/>
              <w:spacing w:before="240"/>
              <w:rPr>
                <w:b/>
              </w:rPr>
            </w:pPr>
            <w:r>
              <w:rPr>
                <w:b/>
                <w:bCs/>
              </w:rPr>
              <w:lastRenderedPageBreak/>
              <w:t xml:space="preserve">Тема 1.8. </w:t>
            </w:r>
            <w:r w:rsidRPr="00C55CB5">
              <w:rPr>
                <w:b/>
                <w:bCs/>
              </w:rPr>
              <w:t>Топливно-энергетический комплекс мира</w:t>
            </w:r>
          </w:p>
        </w:tc>
        <w:tc>
          <w:tcPr>
            <w:tcW w:w="8373" w:type="dxa"/>
            <w:tcBorders>
              <w:top w:val="single" w:sz="4" w:space="0" w:color="auto"/>
              <w:left w:val="single" w:sz="4" w:space="0" w:color="auto"/>
              <w:bottom w:val="single" w:sz="4" w:space="0" w:color="auto"/>
              <w:right w:val="single" w:sz="4" w:space="0" w:color="auto"/>
            </w:tcBorders>
          </w:tcPr>
          <w:p w:rsidR="00C55CB5" w:rsidRPr="00C55CB5" w:rsidRDefault="00C55CB5" w:rsidP="00C55CB5">
            <w:pPr>
              <w:rPr>
                <w:b/>
                <w:sz w:val="24"/>
                <w:szCs w:val="24"/>
              </w:rPr>
            </w:pPr>
            <w:r w:rsidRPr="00C55CB5">
              <w:rPr>
                <w:b/>
                <w:sz w:val="24"/>
                <w:szCs w:val="24"/>
              </w:rPr>
              <w:t>Содержание учебного материала</w:t>
            </w:r>
          </w:p>
          <w:p w:rsidR="00C55CB5" w:rsidRPr="00C55CB5" w:rsidRDefault="00C55CB5" w:rsidP="00C55CB5">
            <w:pPr>
              <w:rPr>
                <w:sz w:val="24"/>
                <w:szCs w:val="24"/>
              </w:rPr>
            </w:pPr>
            <w:r w:rsidRPr="00C55CB5">
              <w:rPr>
                <w:sz w:val="24"/>
                <w:szCs w:val="24"/>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w:t>
            </w:r>
          </w:p>
        </w:tc>
        <w:tc>
          <w:tcPr>
            <w:tcW w:w="1348" w:type="dxa"/>
            <w:tcBorders>
              <w:top w:val="single" w:sz="4" w:space="0" w:color="auto"/>
              <w:left w:val="single" w:sz="4" w:space="0" w:color="auto"/>
              <w:right w:val="single" w:sz="4" w:space="0" w:color="auto"/>
            </w:tcBorders>
          </w:tcPr>
          <w:p w:rsidR="00C55CB5" w:rsidRDefault="00C55CB5" w:rsidP="00E57CA2">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55CB5" w:rsidRDefault="00C55CB5" w:rsidP="00E57CA2">
            <w:pPr>
              <w:jc w:val="center"/>
              <w:rPr>
                <w:b/>
                <w:bCs/>
                <w:color w:val="000000"/>
                <w:spacing w:val="-2"/>
                <w:sz w:val="24"/>
                <w:szCs w:val="24"/>
              </w:rPr>
            </w:pPr>
            <w:r>
              <w:rPr>
                <w:b/>
                <w:bCs/>
                <w:color w:val="000000"/>
                <w:spacing w:val="-2"/>
                <w:sz w:val="24"/>
                <w:szCs w:val="24"/>
              </w:rPr>
              <w:t>2</w:t>
            </w:r>
          </w:p>
        </w:tc>
      </w:tr>
      <w:tr w:rsidR="00C55CB5" w:rsidTr="00B518B4">
        <w:trPr>
          <w:trHeight w:val="814"/>
        </w:trPr>
        <w:tc>
          <w:tcPr>
            <w:tcW w:w="4068" w:type="dxa"/>
            <w:vMerge/>
            <w:tcBorders>
              <w:left w:val="single" w:sz="4" w:space="0" w:color="auto"/>
              <w:right w:val="single" w:sz="4" w:space="0" w:color="auto"/>
            </w:tcBorders>
          </w:tcPr>
          <w:p w:rsidR="00C55CB5" w:rsidRDefault="00C55CB5" w:rsidP="00E57CA2">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C55CB5" w:rsidRDefault="00C55CB5" w:rsidP="00E57CA2">
            <w:pPr>
              <w:jc w:val="both"/>
              <w:rPr>
                <w:b/>
                <w:sz w:val="24"/>
                <w:szCs w:val="24"/>
              </w:rPr>
            </w:pPr>
            <w:r>
              <w:rPr>
                <w:b/>
                <w:sz w:val="24"/>
                <w:szCs w:val="24"/>
              </w:rPr>
              <w:t>Практическое занятие</w:t>
            </w:r>
          </w:p>
          <w:p w:rsidR="00C55CB5" w:rsidRDefault="00C55CB5" w:rsidP="00E57CA2">
            <w:pPr>
              <w:pStyle w:val="ConsPlusNormal"/>
              <w:jc w:val="both"/>
              <w:rPr>
                <w:b/>
              </w:rPr>
            </w:pPr>
            <w:r>
              <w:t>"Сравнение структуры экономики аграрных, индустриальных и постиндустриальных стран".</w:t>
            </w:r>
          </w:p>
        </w:tc>
        <w:tc>
          <w:tcPr>
            <w:tcW w:w="1348" w:type="dxa"/>
            <w:tcBorders>
              <w:top w:val="single" w:sz="4" w:space="0" w:color="auto"/>
              <w:left w:val="single" w:sz="4" w:space="0" w:color="auto"/>
              <w:right w:val="single" w:sz="4" w:space="0" w:color="auto"/>
            </w:tcBorders>
          </w:tcPr>
          <w:p w:rsidR="00C55CB5" w:rsidRDefault="00C55CB5" w:rsidP="00E57CA2">
            <w:pPr>
              <w:jc w:val="right"/>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55CB5" w:rsidRDefault="00C55CB5" w:rsidP="00E57CA2">
            <w:pPr>
              <w:jc w:val="center"/>
              <w:rPr>
                <w:b/>
                <w:bCs/>
                <w:color w:val="000000"/>
                <w:spacing w:val="-2"/>
                <w:sz w:val="24"/>
                <w:szCs w:val="24"/>
              </w:rPr>
            </w:pPr>
          </w:p>
        </w:tc>
      </w:tr>
      <w:tr w:rsidR="00E57CA2" w:rsidTr="00CD1564">
        <w:trPr>
          <w:trHeight w:val="2280"/>
        </w:trPr>
        <w:tc>
          <w:tcPr>
            <w:tcW w:w="4068" w:type="dxa"/>
            <w:tcBorders>
              <w:top w:val="single" w:sz="4" w:space="0" w:color="auto"/>
              <w:left w:val="single" w:sz="4" w:space="0" w:color="auto"/>
              <w:right w:val="single" w:sz="4" w:space="0" w:color="auto"/>
            </w:tcBorders>
          </w:tcPr>
          <w:p w:rsidR="00E57CA2" w:rsidRDefault="00C55CB5" w:rsidP="00E57CA2">
            <w:pPr>
              <w:rPr>
                <w:b/>
                <w:bCs/>
                <w:color w:val="000000"/>
                <w:spacing w:val="-2"/>
                <w:sz w:val="24"/>
                <w:szCs w:val="24"/>
              </w:rPr>
            </w:pPr>
            <w:r>
              <w:rPr>
                <w:b/>
                <w:bCs/>
                <w:color w:val="000000"/>
                <w:spacing w:val="-2"/>
                <w:sz w:val="24"/>
                <w:szCs w:val="24"/>
              </w:rPr>
              <w:t>Тема 1.9</w:t>
            </w:r>
            <w:r w:rsidR="00E57CA2">
              <w:rPr>
                <w:b/>
                <w:bCs/>
                <w:color w:val="000000"/>
                <w:spacing w:val="-2"/>
                <w:sz w:val="24"/>
                <w:szCs w:val="24"/>
              </w:rPr>
              <w:t>.</w:t>
            </w:r>
            <w:r w:rsidR="00E57CA2">
              <w:rPr>
                <w:b/>
              </w:rPr>
              <w:t xml:space="preserve"> </w:t>
            </w:r>
            <w:r w:rsidR="00E57CA2" w:rsidRPr="00F70246">
              <w:rPr>
                <w:b/>
                <w:sz w:val="24"/>
                <w:szCs w:val="24"/>
              </w:rPr>
              <w:t>Регионы и страны.</w:t>
            </w:r>
          </w:p>
        </w:tc>
        <w:tc>
          <w:tcPr>
            <w:tcW w:w="8373" w:type="dxa"/>
            <w:tcBorders>
              <w:top w:val="single" w:sz="4" w:space="0" w:color="auto"/>
              <w:left w:val="single" w:sz="4" w:space="0" w:color="auto"/>
              <w:bottom w:val="single" w:sz="4" w:space="0" w:color="auto"/>
              <w:right w:val="single" w:sz="4" w:space="0" w:color="auto"/>
            </w:tcBorders>
          </w:tcPr>
          <w:p w:rsidR="00E57CA2" w:rsidRDefault="00E57CA2" w:rsidP="00E57CA2">
            <w:pPr>
              <w:rPr>
                <w:b/>
                <w:sz w:val="24"/>
                <w:szCs w:val="24"/>
              </w:rPr>
            </w:pPr>
            <w:r>
              <w:rPr>
                <w:b/>
                <w:sz w:val="24"/>
                <w:szCs w:val="24"/>
              </w:rPr>
              <w:t>Содержание учебного материала</w:t>
            </w:r>
          </w:p>
          <w:p w:rsidR="00E57CA2" w:rsidRDefault="00E57CA2" w:rsidP="00E57CA2">
            <w:pPr>
              <w:pStyle w:val="ConsPlusNormal"/>
              <w:jc w:val="both"/>
            </w:pPr>
            <w:r>
              <w:t>Регионы мира: зарубежная Европа, зарубежная Азия, Америка, Африка, Австралия и Океания.</w:t>
            </w:r>
          </w:p>
          <w:p w:rsidR="00E57CA2" w:rsidRDefault="00E57CA2" w:rsidP="00E57CA2">
            <w:pPr>
              <w:pStyle w:val="ConsPlusNormal"/>
              <w:jc w:val="both"/>
              <w:rPr>
                <w:b/>
              </w:rPr>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c>
          <w:tcPr>
            <w:tcW w:w="1348" w:type="dxa"/>
            <w:tcBorders>
              <w:top w:val="single" w:sz="4" w:space="0" w:color="auto"/>
              <w:left w:val="single" w:sz="4" w:space="0" w:color="auto"/>
              <w:bottom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r>
      <w:tr w:rsidR="00CD1564" w:rsidTr="00E57CA2">
        <w:trPr>
          <w:trHeight w:val="1232"/>
        </w:trPr>
        <w:tc>
          <w:tcPr>
            <w:tcW w:w="4068" w:type="dxa"/>
            <w:vMerge w:val="restart"/>
            <w:tcBorders>
              <w:top w:val="single" w:sz="4" w:space="0" w:color="auto"/>
              <w:left w:val="single" w:sz="4" w:space="0" w:color="auto"/>
              <w:right w:val="single" w:sz="4" w:space="0" w:color="auto"/>
            </w:tcBorders>
          </w:tcPr>
          <w:p w:rsidR="00CD1564" w:rsidRDefault="00C55CB5" w:rsidP="00E57CA2">
            <w:pPr>
              <w:rPr>
                <w:b/>
                <w:bCs/>
                <w:color w:val="000000"/>
                <w:spacing w:val="-2"/>
                <w:sz w:val="24"/>
                <w:szCs w:val="24"/>
              </w:rPr>
            </w:pPr>
            <w:r>
              <w:rPr>
                <w:b/>
                <w:bCs/>
                <w:color w:val="000000"/>
                <w:spacing w:val="-2"/>
                <w:sz w:val="24"/>
                <w:szCs w:val="24"/>
              </w:rPr>
              <w:t>Тема 1.10</w:t>
            </w:r>
            <w:r w:rsidR="00CD1564">
              <w:rPr>
                <w:b/>
                <w:bCs/>
                <w:color w:val="000000"/>
                <w:spacing w:val="-2"/>
                <w:sz w:val="24"/>
                <w:szCs w:val="24"/>
              </w:rPr>
              <w:t xml:space="preserve">. </w:t>
            </w:r>
            <w:r w:rsidR="00CD1564" w:rsidRPr="00E57CA2">
              <w:rPr>
                <w:b/>
                <w:bCs/>
                <w:color w:val="000000"/>
                <w:spacing w:val="-2"/>
                <w:sz w:val="24"/>
                <w:szCs w:val="24"/>
              </w:rPr>
              <w:t>Состав и структура мирового хозяйства</w:t>
            </w:r>
          </w:p>
        </w:tc>
        <w:tc>
          <w:tcPr>
            <w:tcW w:w="8373" w:type="dxa"/>
            <w:tcBorders>
              <w:top w:val="single" w:sz="4" w:space="0" w:color="auto"/>
              <w:left w:val="single" w:sz="4" w:space="0" w:color="auto"/>
              <w:bottom w:val="single" w:sz="4" w:space="0" w:color="auto"/>
              <w:right w:val="single" w:sz="4" w:space="0" w:color="auto"/>
            </w:tcBorders>
          </w:tcPr>
          <w:p w:rsidR="00CD1564" w:rsidRPr="00CD1564" w:rsidRDefault="00CD1564" w:rsidP="00CD1564">
            <w:pPr>
              <w:rPr>
                <w:b/>
                <w:bCs/>
                <w:sz w:val="24"/>
                <w:szCs w:val="24"/>
              </w:rPr>
            </w:pPr>
            <w:r w:rsidRPr="00CD1564">
              <w:rPr>
                <w:b/>
                <w:bCs/>
                <w:sz w:val="24"/>
                <w:szCs w:val="24"/>
              </w:rPr>
              <w:t>Содержание учебного материала</w:t>
            </w:r>
          </w:p>
          <w:p w:rsidR="00CD1564" w:rsidRPr="00CD1564" w:rsidRDefault="00CD1564" w:rsidP="00CD1564">
            <w:pPr>
              <w:rPr>
                <w:bCs/>
                <w:sz w:val="24"/>
                <w:szCs w:val="24"/>
              </w:rPr>
            </w:pPr>
            <w:r w:rsidRPr="00CD1564">
              <w:rPr>
                <w:bCs/>
                <w:sz w:val="24"/>
                <w:szCs w:val="24"/>
              </w:rPr>
              <w:t>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tc>
        <w:tc>
          <w:tcPr>
            <w:tcW w:w="1348" w:type="dxa"/>
            <w:tcBorders>
              <w:top w:val="single" w:sz="4" w:space="0" w:color="auto"/>
              <w:left w:val="single" w:sz="4" w:space="0" w:color="auto"/>
              <w:bottom w:val="single" w:sz="4" w:space="0" w:color="auto"/>
              <w:right w:val="single" w:sz="4" w:space="0" w:color="auto"/>
            </w:tcBorders>
          </w:tcPr>
          <w:p w:rsidR="00CD1564" w:rsidRDefault="00CD1564" w:rsidP="00E57CA2">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D1564" w:rsidRDefault="00C55CB5" w:rsidP="00E57CA2">
            <w:pPr>
              <w:jc w:val="center"/>
              <w:rPr>
                <w:b/>
                <w:bCs/>
                <w:color w:val="000000"/>
                <w:spacing w:val="-2"/>
                <w:sz w:val="24"/>
                <w:szCs w:val="24"/>
              </w:rPr>
            </w:pPr>
            <w:r>
              <w:rPr>
                <w:b/>
                <w:bCs/>
                <w:color w:val="000000"/>
                <w:spacing w:val="-2"/>
                <w:sz w:val="24"/>
                <w:szCs w:val="24"/>
              </w:rPr>
              <w:t>2</w:t>
            </w:r>
          </w:p>
        </w:tc>
      </w:tr>
      <w:tr w:rsidR="00CD1564" w:rsidTr="00C37254">
        <w:trPr>
          <w:trHeight w:val="1050"/>
        </w:trPr>
        <w:tc>
          <w:tcPr>
            <w:tcW w:w="4068" w:type="dxa"/>
            <w:vMerge/>
            <w:tcBorders>
              <w:left w:val="single" w:sz="4" w:space="0" w:color="auto"/>
              <w:right w:val="single" w:sz="4" w:space="0" w:color="auto"/>
            </w:tcBorders>
          </w:tcPr>
          <w:p w:rsidR="00CD1564" w:rsidRDefault="00CD1564" w:rsidP="00E57CA2">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CD1564" w:rsidRDefault="00CD1564" w:rsidP="00E57CA2">
            <w:pPr>
              <w:jc w:val="both"/>
              <w:rPr>
                <w:b/>
                <w:sz w:val="24"/>
                <w:szCs w:val="24"/>
              </w:rPr>
            </w:pPr>
            <w:r>
              <w:rPr>
                <w:b/>
                <w:sz w:val="24"/>
                <w:szCs w:val="24"/>
              </w:rPr>
              <w:t>Практическое занятие</w:t>
            </w:r>
          </w:p>
          <w:p w:rsidR="00CD1564" w:rsidRPr="00E81C58" w:rsidRDefault="00CD1564" w:rsidP="00E57CA2">
            <w:pPr>
              <w:pStyle w:val="ConsPlusNormal"/>
              <w:jc w:val="both"/>
            </w:pPr>
            <w:r w:rsidRPr="004848E4">
              <w:t xml:space="preserve"> </w:t>
            </w:r>
            <w:r>
              <w:t>"Сравнение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tc>
        <w:tc>
          <w:tcPr>
            <w:tcW w:w="1348" w:type="dxa"/>
            <w:tcBorders>
              <w:top w:val="single" w:sz="4" w:space="0" w:color="auto"/>
              <w:left w:val="single" w:sz="4" w:space="0" w:color="auto"/>
              <w:bottom w:val="single" w:sz="4" w:space="0" w:color="auto"/>
              <w:right w:val="single" w:sz="4" w:space="0" w:color="auto"/>
            </w:tcBorders>
          </w:tcPr>
          <w:p w:rsidR="00CD1564" w:rsidRDefault="00CD1564" w:rsidP="00E57CA2">
            <w:pPr>
              <w:jc w:val="right"/>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D1564" w:rsidRDefault="00CD1564" w:rsidP="00E57CA2">
            <w:pPr>
              <w:jc w:val="center"/>
              <w:rPr>
                <w:b/>
                <w:bCs/>
                <w:color w:val="000000"/>
                <w:spacing w:val="-2"/>
                <w:sz w:val="24"/>
                <w:szCs w:val="24"/>
              </w:rPr>
            </w:pPr>
          </w:p>
        </w:tc>
      </w:tr>
      <w:tr w:rsidR="00E57CA2" w:rsidTr="006D3064">
        <w:trPr>
          <w:trHeight w:val="1832"/>
        </w:trPr>
        <w:tc>
          <w:tcPr>
            <w:tcW w:w="4068" w:type="dxa"/>
            <w:vMerge w:val="restart"/>
            <w:tcBorders>
              <w:top w:val="single" w:sz="4" w:space="0" w:color="auto"/>
              <w:left w:val="single" w:sz="4" w:space="0" w:color="auto"/>
              <w:right w:val="single" w:sz="4" w:space="0" w:color="auto"/>
            </w:tcBorders>
          </w:tcPr>
          <w:p w:rsidR="00E57CA2" w:rsidRDefault="00C55CB5" w:rsidP="00E57CA2">
            <w:pPr>
              <w:pStyle w:val="ConsPlusNormal"/>
              <w:spacing w:before="240"/>
              <w:jc w:val="both"/>
            </w:pPr>
            <w:r>
              <w:rPr>
                <w:b/>
                <w:bCs/>
                <w:color w:val="000000"/>
                <w:spacing w:val="-2"/>
              </w:rPr>
              <w:lastRenderedPageBreak/>
              <w:t>Тема1.11</w:t>
            </w:r>
            <w:r w:rsidR="00E57CA2">
              <w:rPr>
                <w:b/>
                <w:bCs/>
                <w:color w:val="000000"/>
                <w:spacing w:val="-2"/>
              </w:rPr>
              <w:t xml:space="preserve">. </w:t>
            </w:r>
            <w:r w:rsidR="00E57CA2">
              <w:rPr>
                <w:b/>
              </w:rPr>
              <w:t>Глобальные проблемы человечества</w:t>
            </w:r>
            <w:r w:rsidR="00E57CA2">
              <w:t>.</w:t>
            </w:r>
          </w:p>
          <w:p w:rsidR="00E57CA2" w:rsidRDefault="00E57CA2" w:rsidP="00E57CA2">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E57CA2" w:rsidRDefault="00E57CA2" w:rsidP="00E57CA2">
            <w:pPr>
              <w:rPr>
                <w:b/>
                <w:sz w:val="24"/>
                <w:szCs w:val="24"/>
              </w:rPr>
            </w:pPr>
            <w:r>
              <w:rPr>
                <w:b/>
                <w:sz w:val="24"/>
                <w:szCs w:val="24"/>
              </w:rPr>
              <w:t>Содержание учебного материала</w:t>
            </w:r>
          </w:p>
          <w:p w:rsidR="00E57CA2" w:rsidRDefault="00E57CA2" w:rsidP="00E57CA2">
            <w:pPr>
              <w:pStyle w:val="ConsPlusNormal"/>
              <w:jc w:val="both"/>
            </w:pPr>
            <w:r>
              <w:t>Группы глобальных проблем: геополитические, экологические, демографические.</w:t>
            </w:r>
          </w:p>
          <w:p w:rsidR="00E57CA2" w:rsidRPr="004848E4" w:rsidRDefault="00E57CA2" w:rsidP="00E57CA2">
            <w:pPr>
              <w:pStyle w:val="ConsPlusNormal"/>
              <w:jc w:val="both"/>
            </w:pPr>
            <w: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tc>
        <w:tc>
          <w:tcPr>
            <w:tcW w:w="1348" w:type="dxa"/>
            <w:tcBorders>
              <w:top w:val="single" w:sz="4" w:space="0" w:color="auto"/>
              <w:left w:val="single" w:sz="4" w:space="0" w:color="auto"/>
              <w:bottom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r>
      <w:tr w:rsidR="00E57CA2" w:rsidTr="00E81C58">
        <w:trPr>
          <w:trHeight w:val="844"/>
        </w:trPr>
        <w:tc>
          <w:tcPr>
            <w:tcW w:w="4068" w:type="dxa"/>
            <w:vMerge/>
            <w:tcBorders>
              <w:left w:val="single" w:sz="4" w:space="0" w:color="auto"/>
              <w:bottom w:val="single" w:sz="4" w:space="0" w:color="auto"/>
              <w:right w:val="single" w:sz="4" w:space="0" w:color="auto"/>
            </w:tcBorders>
          </w:tcPr>
          <w:p w:rsidR="00E57CA2" w:rsidRDefault="00E57CA2" w:rsidP="00E57CA2">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E57CA2" w:rsidRDefault="00E57CA2" w:rsidP="00E57CA2">
            <w:pPr>
              <w:jc w:val="both"/>
              <w:rPr>
                <w:b/>
                <w:sz w:val="24"/>
                <w:szCs w:val="24"/>
              </w:rPr>
            </w:pPr>
            <w:r>
              <w:rPr>
                <w:b/>
                <w:sz w:val="24"/>
                <w:szCs w:val="24"/>
              </w:rPr>
              <w:t>Практическое занятие</w:t>
            </w:r>
          </w:p>
          <w:p w:rsidR="00E57CA2" w:rsidRPr="00CD1564" w:rsidRDefault="00E57CA2" w:rsidP="00CD1564">
            <w:pPr>
              <w:pStyle w:val="ConsPlusNormal"/>
              <w:jc w:val="both"/>
            </w:pPr>
            <w: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1348" w:type="dxa"/>
            <w:tcBorders>
              <w:top w:val="single" w:sz="4" w:space="0" w:color="auto"/>
              <w:left w:val="single" w:sz="4" w:space="0" w:color="auto"/>
              <w:bottom w:val="single" w:sz="4" w:space="0" w:color="auto"/>
              <w:right w:val="single" w:sz="4" w:space="0" w:color="auto"/>
            </w:tcBorders>
          </w:tcPr>
          <w:p w:rsidR="00E57CA2" w:rsidRDefault="00E57CA2" w:rsidP="00E57CA2">
            <w:pPr>
              <w:jc w:val="right"/>
              <w:rPr>
                <w:b/>
                <w:bCs/>
                <w:color w:val="000000"/>
                <w:spacing w:val="-2"/>
                <w:sz w:val="24"/>
                <w:szCs w:val="24"/>
              </w:rPr>
            </w:pPr>
            <w:r>
              <w:rPr>
                <w:b/>
                <w:bCs/>
                <w:color w:val="000000"/>
                <w:spacing w:val="-2"/>
                <w:sz w:val="24"/>
                <w:szCs w:val="24"/>
              </w:rPr>
              <w:t>2</w:t>
            </w:r>
          </w:p>
        </w:tc>
        <w:tc>
          <w:tcPr>
            <w:tcW w:w="1346" w:type="dxa"/>
            <w:vMerge/>
            <w:tcBorders>
              <w:left w:val="single" w:sz="4" w:space="0" w:color="auto"/>
              <w:bottom w:val="single" w:sz="4" w:space="0" w:color="auto"/>
              <w:right w:val="single" w:sz="4" w:space="0" w:color="auto"/>
            </w:tcBorders>
          </w:tcPr>
          <w:p w:rsidR="00E57CA2" w:rsidRDefault="00E57CA2" w:rsidP="00E57CA2">
            <w:pPr>
              <w:jc w:val="center"/>
              <w:rPr>
                <w:b/>
                <w:bCs/>
                <w:color w:val="000000"/>
                <w:spacing w:val="-2"/>
                <w:sz w:val="24"/>
                <w:szCs w:val="24"/>
              </w:rPr>
            </w:pPr>
          </w:p>
        </w:tc>
      </w:tr>
      <w:tr w:rsidR="00E57CA2" w:rsidTr="00C37254">
        <w:tc>
          <w:tcPr>
            <w:tcW w:w="4068" w:type="dxa"/>
            <w:tcBorders>
              <w:top w:val="single" w:sz="4" w:space="0" w:color="auto"/>
              <w:left w:val="single" w:sz="4" w:space="0" w:color="auto"/>
              <w:bottom w:val="single" w:sz="4" w:space="0" w:color="auto"/>
              <w:right w:val="single" w:sz="4" w:space="0" w:color="auto"/>
            </w:tcBorders>
          </w:tcPr>
          <w:p w:rsidR="00E57CA2" w:rsidRDefault="00E57CA2" w:rsidP="00E57CA2">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hideMark/>
          </w:tcPr>
          <w:p w:rsidR="00E57CA2" w:rsidRDefault="00E57CA2" w:rsidP="00E57CA2">
            <w:pPr>
              <w:rPr>
                <w:b/>
                <w:bCs/>
                <w:color w:val="000000"/>
                <w:spacing w:val="-2"/>
                <w:sz w:val="24"/>
                <w:szCs w:val="24"/>
              </w:rPr>
            </w:pPr>
            <w:r>
              <w:rPr>
                <w:b/>
                <w:sz w:val="24"/>
                <w:szCs w:val="24"/>
              </w:rPr>
              <w:t>Дифференцированный зачет</w:t>
            </w:r>
          </w:p>
        </w:tc>
        <w:tc>
          <w:tcPr>
            <w:tcW w:w="1348" w:type="dxa"/>
            <w:tcBorders>
              <w:top w:val="single" w:sz="4" w:space="0" w:color="auto"/>
              <w:left w:val="single" w:sz="4" w:space="0" w:color="auto"/>
              <w:bottom w:val="single" w:sz="4" w:space="0" w:color="auto"/>
              <w:right w:val="single" w:sz="4" w:space="0" w:color="auto"/>
            </w:tcBorders>
            <w:hideMark/>
          </w:tcPr>
          <w:p w:rsidR="00E57CA2" w:rsidRDefault="00E57CA2" w:rsidP="00E57CA2">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bottom w:val="single" w:sz="4" w:space="0" w:color="auto"/>
              <w:right w:val="single" w:sz="4" w:space="0" w:color="auto"/>
            </w:tcBorders>
          </w:tcPr>
          <w:p w:rsidR="00E57CA2" w:rsidRDefault="00E57CA2" w:rsidP="00E57CA2">
            <w:pPr>
              <w:jc w:val="center"/>
              <w:rPr>
                <w:bCs/>
                <w:color w:val="000000"/>
                <w:spacing w:val="-2"/>
                <w:sz w:val="24"/>
                <w:szCs w:val="24"/>
              </w:rPr>
            </w:pPr>
          </w:p>
        </w:tc>
      </w:tr>
      <w:tr w:rsidR="00E57CA2" w:rsidTr="00C37254">
        <w:tc>
          <w:tcPr>
            <w:tcW w:w="4068" w:type="dxa"/>
            <w:tcBorders>
              <w:top w:val="single" w:sz="4" w:space="0" w:color="auto"/>
              <w:left w:val="single" w:sz="4" w:space="0" w:color="auto"/>
              <w:bottom w:val="single" w:sz="4" w:space="0" w:color="auto"/>
              <w:right w:val="single" w:sz="4" w:space="0" w:color="auto"/>
            </w:tcBorders>
          </w:tcPr>
          <w:p w:rsidR="00E57CA2" w:rsidRDefault="00E57CA2" w:rsidP="00E57CA2">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hideMark/>
          </w:tcPr>
          <w:p w:rsidR="00E57CA2" w:rsidRDefault="00E57CA2" w:rsidP="00E57CA2">
            <w:pPr>
              <w:rPr>
                <w:b/>
                <w:bCs/>
                <w:color w:val="000000"/>
                <w:spacing w:val="-2"/>
                <w:sz w:val="24"/>
                <w:szCs w:val="24"/>
              </w:rPr>
            </w:pPr>
            <w:r>
              <w:rPr>
                <w:b/>
                <w:bCs/>
                <w:color w:val="000000"/>
                <w:spacing w:val="-2"/>
                <w:sz w:val="24"/>
                <w:szCs w:val="24"/>
              </w:rPr>
              <w:t>Всего:</w:t>
            </w:r>
          </w:p>
        </w:tc>
        <w:tc>
          <w:tcPr>
            <w:tcW w:w="2694" w:type="dxa"/>
            <w:gridSpan w:val="2"/>
            <w:tcBorders>
              <w:top w:val="single" w:sz="4" w:space="0" w:color="auto"/>
              <w:left w:val="single" w:sz="4" w:space="0" w:color="auto"/>
              <w:bottom w:val="single" w:sz="4" w:space="0" w:color="auto"/>
              <w:right w:val="single" w:sz="4" w:space="0" w:color="auto"/>
            </w:tcBorders>
            <w:hideMark/>
          </w:tcPr>
          <w:p w:rsidR="00E57CA2" w:rsidRDefault="00E57CA2" w:rsidP="00E57CA2">
            <w:pPr>
              <w:rPr>
                <w:b/>
                <w:bCs/>
                <w:color w:val="000000"/>
                <w:spacing w:val="-2"/>
                <w:sz w:val="24"/>
                <w:szCs w:val="24"/>
              </w:rPr>
            </w:pPr>
            <w:r>
              <w:rPr>
                <w:b/>
                <w:bCs/>
                <w:color w:val="000000"/>
                <w:spacing w:val="-2"/>
                <w:sz w:val="24"/>
                <w:szCs w:val="24"/>
              </w:rPr>
              <w:t xml:space="preserve">     40</w:t>
            </w:r>
          </w:p>
        </w:tc>
      </w:tr>
    </w:tbl>
    <w:p w:rsidR="00C37254" w:rsidRDefault="00C37254" w:rsidP="00F70246">
      <w:pPr>
        <w:rPr>
          <w:b/>
          <w:bCs/>
          <w:color w:val="000000"/>
          <w:spacing w:val="-2"/>
          <w:sz w:val="24"/>
          <w:szCs w:val="24"/>
        </w:rPr>
      </w:pPr>
    </w:p>
    <w:p w:rsidR="00F70246" w:rsidRDefault="00F70246" w:rsidP="00F70246">
      <w:pPr>
        <w:rPr>
          <w:b/>
          <w:bCs/>
          <w:color w:val="000000"/>
          <w:spacing w:val="-2"/>
          <w:sz w:val="24"/>
          <w:szCs w:val="24"/>
        </w:rPr>
      </w:pPr>
    </w:p>
    <w:p w:rsidR="00F70246" w:rsidRDefault="00F70246" w:rsidP="00F70246">
      <w:pPr>
        <w:rPr>
          <w:b/>
          <w:bCs/>
          <w:color w:val="000000"/>
          <w:spacing w:val="-2"/>
          <w:sz w:val="24"/>
          <w:szCs w:val="24"/>
        </w:rPr>
      </w:pPr>
    </w:p>
    <w:p w:rsidR="00F70246" w:rsidRDefault="00F70246" w:rsidP="00F70246"/>
    <w:p w:rsidR="00F70246" w:rsidRDefault="00F70246" w:rsidP="00F70246">
      <w:pPr>
        <w:spacing w:line="360" w:lineRule="auto"/>
        <w:ind w:right="403"/>
        <w:rPr>
          <w:sz w:val="24"/>
          <w:szCs w:val="24"/>
        </w:rPr>
      </w:pPr>
      <w:r>
        <w:rPr>
          <w:color w:val="000000"/>
          <w:sz w:val="24"/>
          <w:szCs w:val="24"/>
        </w:rPr>
        <w:t xml:space="preserve">  Для характеристики уровня освоения учебного материала используются следующие обозначения:</w:t>
      </w:r>
    </w:p>
    <w:p w:rsidR="00F70246" w:rsidRDefault="00F70246" w:rsidP="00F70246">
      <w:pPr>
        <w:numPr>
          <w:ilvl w:val="0"/>
          <w:numId w:val="5"/>
        </w:numPr>
        <w:tabs>
          <w:tab w:val="left" w:pos="312"/>
        </w:tabs>
        <w:spacing w:line="360" w:lineRule="auto"/>
        <w:ind w:left="110"/>
        <w:rPr>
          <w:color w:val="000000"/>
          <w:sz w:val="24"/>
          <w:szCs w:val="24"/>
        </w:rPr>
      </w:pPr>
      <w:r>
        <w:rPr>
          <w:color w:val="000000"/>
          <w:sz w:val="24"/>
          <w:szCs w:val="24"/>
        </w:rPr>
        <w:t>- ознакомительный (узнавание ранее изученных объектов, свойств);</w:t>
      </w:r>
    </w:p>
    <w:p w:rsidR="00F70246" w:rsidRDefault="00F70246" w:rsidP="00F70246">
      <w:pPr>
        <w:numPr>
          <w:ilvl w:val="0"/>
          <w:numId w:val="5"/>
        </w:numPr>
        <w:tabs>
          <w:tab w:val="left" w:pos="312"/>
        </w:tabs>
        <w:spacing w:line="360" w:lineRule="auto"/>
        <w:ind w:left="110"/>
        <w:rPr>
          <w:color w:val="000000"/>
          <w:sz w:val="24"/>
          <w:szCs w:val="24"/>
        </w:rPr>
      </w:pPr>
      <w:r>
        <w:rPr>
          <w:color w:val="000000"/>
          <w:sz w:val="24"/>
          <w:szCs w:val="24"/>
        </w:rPr>
        <w:t>– репродуктивный (выполнение деятельности по образцу, инструкции или под руководством)</w:t>
      </w:r>
    </w:p>
    <w:p w:rsidR="00F70246" w:rsidRDefault="00F70246" w:rsidP="00F70246">
      <w:pPr>
        <w:numPr>
          <w:ilvl w:val="0"/>
          <w:numId w:val="5"/>
        </w:numPr>
        <w:tabs>
          <w:tab w:val="left" w:pos="312"/>
        </w:tabs>
        <w:spacing w:before="283" w:line="360" w:lineRule="auto"/>
        <w:ind w:left="110" w:right="576"/>
        <w:contextualSpacing/>
      </w:pPr>
      <w:r>
        <w:rPr>
          <w:color w:val="000000"/>
          <w:sz w:val="24"/>
          <w:szCs w:val="24"/>
        </w:rPr>
        <w:t>– продуктивный (планирование и самостоятельное выполнение деятельности, решение проблемных задач).</w:t>
      </w:r>
    </w:p>
    <w:p w:rsidR="00F70246" w:rsidRDefault="00F70246" w:rsidP="00F70246">
      <w:pPr>
        <w:widowControl/>
        <w:autoSpaceDE/>
        <w:autoSpaceDN/>
        <w:adjustRightInd/>
        <w:sectPr w:rsidR="00F70246">
          <w:pgSz w:w="16838" w:h="11906" w:orient="landscape"/>
          <w:pgMar w:top="1078" w:right="1134" w:bottom="851" w:left="1134" w:header="709" w:footer="709" w:gutter="0"/>
          <w:cols w:space="720"/>
        </w:sectPr>
      </w:pPr>
    </w:p>
    <w:p w:rsidR="00BF0173" w:rsidRDefault="00BF0173" w:rsidP="00BF0173">
      <w:pPr>
        <w:widowControl/>
        <w:autoSpaceDE/>
        <w:adjustRightInd/>
        <w:spacing w:after="200" w:line="360" w:lineRule="auto"/>
        <w:ind w:right="-196"/>
        <w:jc w:val="center"/>
        <w:rPr>
          <w:rFonts w:cs="Franklin Gothic Medium"/>
          <w:color w:val="000000"/>
          <w:spacing w:val="-4"/>
          <w:sz w:val="24"/>
          <w:szCs w:val="24"/>
        </w:rPr>
      </w:pPr>
      <w:r>
        <w:rPr>
          <w:b/>
          <w:bCs/>
          <w:caps/>
          <w:color w:val="000000"/>
          <w:spacing w:val="-4"/>
          <w:kern w:val="32"/>
          <w:sz w:val="24"/>
          <w:szCs w:val="24"/>
        </w:rPr>
        <w:lastRenderedPageBreak/>
        <w:t>4. Специальные информационно-методические условия реализации программы для инвалидов и лиц с ограниченными  возможностями здоровья</w:t>
      </w:r>
    </w:p>
    <w:p w:rsidR="00BF0173" w:rsidRDefault="00BF0173" w:rsidP="00BF0173">
      <w:pPr>
        <w:widowControl/>
        <w:autoSpaceDE/>
        <w:adjustRightInd/>
        <w:spacing w:line="360" w:lineRule="auto"/>
        <w:ind w:right="-196"/>
        <w:jc w:val="both"/>
        <w:rPr>
          <w:sz w:val="24"/>
          <w:szCs w:val="24"/>
        </w:rPr>
      </w:pPr>
      <w:r>
        <w:rPr>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BF0173" w:rsidRDefault="00BF0173" w:rsidP="00BF0173">
      <w:pPr>
        <w:widowControl/>
        <w:autoSpaceDE/>
        <w:adjustRightInd/>
        <w:spacing w:line="360" w:lineRule="auto"/>
        <w:ind w:right="-198" w:firstLine="516"/>
        <w:jc w:val="both"/>
        <w:rPr>
          <w:sz w:val="24"/>
          <w:szCs w:val="24"/>
        </w:rPr>
      </w:pPr>
      <w:r>
        <w:rPr>
          <w:sz w:val="24"/>
          <w:szCs w:val="24"/>
        </w:rPr>
        <w:t xml:space="preserve">В специальные условия входят: </w:t>
      </w:r>
    </w:p>
    <w:p w:rsidR="00BF0173" w:rsidRDefault="00BF0173" w:rsidP="00BF0173">
      <w:pPr>
        <w:widowControl/>
        <w:autoSpaceDE/>
        <w:adjustRightInd/>
        <w:spacing w:line="360" w:lineRule="auto"/>
        <w:ind w:right="-198"/>
        <w:jc w:val="both"/>
        <w:rPr>
          <w:sz w:val="24"/>
          <w:szCs w:val="24"/>
        </w:rPr>
      </w:pPr>
      <w:r>
        <w:rPr>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BF0173" w:rsidRDefault="00BF0173" w:rsidP="00BF0173">
      <w:pPr>
        <w:widowControl/>
        <w:autoSpaceDE/>
        <w:adjustRightInd/>
        <w:spacing w:line="360" w:lineRule="auto"/>
        <w:ind w:right="-196"/>
        <w:jc w:val="both"/>
        <w:rPr>
          <w:sz w:val="24"/>
          <w:szCs w:val="24"/>
        </w:rPr>
      </w:pPr>
      <w:r>
        <w:rPr>
          <w:sz w:val="24"/>
          <w:szCs w:val="24"/>
        </w:rPr>
        <w:t xml:space="preserve">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BF0173" w:rsidRDefault="00BF0173" w:rsidP="00BF0173">
      <w:pPr>
        <w:widowControl/>
        <w:autoSpaceDE/>
        <w:adjustRightInd/>
        <w:spacing w:line="360" w:lineRule="auto"/>
        <w:ind w:right="-196"/>
        <w:jc w:val="both"/>
        <w:rPr>
          <w:sz w:val="24"/>
          <w:szCs w:val="24"/>
        </w:rPr>
      </w:pPr>
    </w:p>
    <w:p w:rsidR="00BF0173" w:rsidRDefault="00BF0173" w:rsidP="00BF0173">
      <w:pPr>
        <w:jc w:val="center"/>
        <w:rPr>
          <w:rFonts w:eastAsia="Times New Roman"/>
          <w:b/>
          <w:bCs/>
          <w:sz w:val="24"/>
          <w:szCs w:val="24"/>
        </w:rPr>
      </w:pPr>
      <w:r w:rsidRPr="00A3417A">
        <w:rPr>
          <w:rFonts w:eastAsia="Times New Roman"/>
          <w:b/>
          <w:bCs/>
          <w:sz w:val="24"/>
          <w:szCs w:val="24"/>
        </w:rPr>
        <w:t>Список используемой литературы</w:t>
      </w:r>
    </w:p>
    <w:p w:rsidR="00BF0173" w:rsidRPr="001D38B5" w:rsidRDefault="00BF0173" w:rsidP="00BF0173">
      <w:pPr>
        <w:jc w:val="center"/>
        <w:rPr>
          <w:rFonts w:eastAsia="Times New Roman"/>
          <w:b/>
          <w:bCs/>
          <w:sz w:val="24"/>
          <w:szCs w:val="24"/>
        </w:rPr>
      </w:pPr>
    </w:p>
    <w:p w:rsidR="00BF0173" w:rsidRPr="00B35951" w:rsidRDefault="00BF0173" w:rsidP="00BF0173">
      <w:pPr>
        <w:tabs>
          <w:tab w:val="left" w:pos="1251"/>
        </w:tabs>
        <w:adjustRightInd/>
        <w:spacing w:line="360" w:lineRule="auto"/>
        <w:rPr>
          <w:rFonts w:eastAsia="Times New Roman"/>
          <w:b/>
          <w:sz w:val="24"/>
          <w:szCs w:val="24"/>
        </w:rPr>
      </w:pPr>
      <w:r>
        <w:rPr>
          <w:rFonts w:eastAsia="Times New Roman"/>
          <w:b/>
          <w:sz w:val="24"/>
          <w:szCs w:val="24"/>
        </w:rPr>
        <w:t xml:space="preserve">            </w:t>
      </w:r>
      <w:r w:rsidRPr="00B35951">
        <w:rPr>
          <w:rFonts w:eastAsia="Times New Roman"/>
          <w:b/>
          <w:sz w:val="24"/>
          <w:szCs w:val="24"/>
        </w:rPr>
        <w:t>Основная литература</w:t>
      </w:r>
    </w:p>
    <w:p w:rsidR="00BF0173" w:rsidRPr="00B35951" w:rsidRDefault="00BF0173" w:rsidP="00BF0173">
      <w:pPr>
        <w:pStyle w:val="a5"/>
        <w:spacing w:line="360" w:lineRule="auto"/>
        <w:ind w:left="0"/>
        <w:rPr>
          <w:rFonts w:eastAsia="Times New Roman"/>
          <w:sz w:val="24"/>
          <w:szCs w:val="24"/>
        </w:rPr>
      </w:pPr>
      <w:r w:rsidRPr="00B35951">
        <w:rPr>
          <w:rFonts w:eastAsia="Times New Roman"/>
          <w:sz w:val="24"/>
          <w:szCs w:val="24"/>
        </w:rPr>
        <w:t>1. Гладкий Ю.Н., Николина В.В. География 10 класс. Базовый и углубленный уровни. - Москва: Просвещение, 2020</w:t>
      </w:r>
    </w:p>
    <w:p w:rsidR="00BF0173" w:rsidRPr="00B35951" w:rsidRDefault="00BF0173" w:rsidP="00BF0173">
      <w:pPr>
        <w:pStyle w:val="a5"/>
        <w:spacing w:line="360" w:lineRule="auto"/>
        <w:ind w:left="0"/>
        <w:rPr>
          <w:rFonts w:eastAsia="Times New Roman"/>
          <w:spacing w:val="-6"/>
          <w:sz w:val="24"/>
          <w:szCs w:val="24"/>
        </w:rPr>
      </w:pPr>
      <w:r w:rsidRPr="00B35951">
        <w:rPr>
          <w:sz w:val="24"/>
          <w:szCs w:val="24"/>
        </w:rPr>
        <w:t xml:space="preserve">2. Холина В.Н. </w:t>
      </w:r>
      <w:r w:rsidRPr="00B35951">
        <w:rPr>
          <w:rFonts w:eastAsia="Times New Roman"/>
          <w:sz w:val="24"/>
          <w:szCs w:val="24"/>
        </w:rPr>
        <w:t>География 10-11 классы. – Москва: Просвещение,</w:t>
      </w:r>
      <w:r w:rsidRPr="00B35951">
        <w:rPr>
          <w:rFonts w:eastAsia="Times New Roman"/>
          <w:spacing w:val="-6"/>
          <w:sz w:val="24"/>
          <w:szCs w:val="24"/>
        </w:rPr>
        <w:t xml:space="preserve"> 2023</w:t>
      </w:r>
    </w:p>
    <w:p w:rsidR="00BF0173" w:rsidRPr="00B35951" w:rsidRDefault="00BF0173" w:rsidP="00BF0173">
      <w:pPr>
        <w:pStyle w:val="a5"/>
        <w:spacing w:line="360" w:lineRule="auto"/>
        <w:ind w:left="0"/>
        <w:rPr>
          <w:rFonts w:eastAsia="Times New Roman"/>
          <w:spacing w:val="-6"/>
          <w:sz w:val="24"/>
          <w:szCs w:val="24"/>
        </w:rPr>
      </w:pPr>
      <w:r w:rsidRPr="00B35951">
        <w:rPr>
          <w:rFonts w:eastAsia="Times New Roman"/>
          <w:spacing w:val="-6"/>
          <w:sz w:val="24"/>
          <w:szCs w:val="24"/>
        </w:rPr>
        <w:t>3. Лобжанидзе</w:t>
      </w:r>
      <w:r>
        <w:rPr>
          <w:rFonts w:eastAsia="Times New Roman"/>
          <w:spacing w:val="-6"/>
          <w:sz w:val="24"/>
          <w:szCs w:val="24"/>
        </w:rPr>
        <w:t xml:space="preserve"> </w:t>
      </w:r>
      <w:r w:rsidRPr="00B35951">
        <w:rPr>
          <w:rFonts w:eastAsia="Times New Roman"/>
          <w:spacing w:val="-6"/>
          <w:sz w:val="24"/>
          <w:szCs w:val="24"/>
        </w:rPr>
        <w:t xml:space="preserve"> А.А., Горохов С.А. География народов и религий: учебник и практикум для СПО. - Юрайт, 2023</w:t>
      </w:r>
    </w:p>
    <w:p w:rsidR="00BF0173" w:rsidRPr="00B35951" w:rsidRDefault="00BF0173" w:rsidP="00BF0173">
      <w:pPr>
        <w:spacing w:line="360" w:lineRule="auto"/>
        <w:ind w:firstLine="708"/>
        <w:rPr>
          <w:rFonts w:eastAsia="Times New Roman"/>
          <w:b/>
          <w:sz w:val="24"/>
          <w:szCs w:val="24"/>
        </w:rPr>
      </w:pPr>
      <w:r w:rsidRPr="00B35951">
        <w:rPr>
          <w:rFonts w:eastAsia="Times New Roman"/>
          <w:b/>
          <w:sz w:val="24"/>
          <w:szCs w:val="24"/>
        </w:rPr>
        <w:t>Дополнительная литература</w:t>
      </w:r>
    </w:p>
    <w:p w:rsidR="00BF0173" w:rsidRPr="00B35951" w:rsidRDefault="00BF0173" w:rsidP="00BF0173">
      <w:pPr>
        <w:spacing w:line="360" w:lineRule="auto"/>
        <w:rPr>
          <w:rFonts w:eastAsia="Times New Roman"/>
          <w:sz w:val="24"/>
          <w:szCs w:val="24"/>
        </w:rPr>
      </w:pPr>
      <w:r w:rsidRPr="00B35951">
        <w:rPr>
          <w:rFonts w:eastAsia="Times New Roman"/>
          <w:sz w:val="24"/>
          <w:szCs w:val="24"/>
        </w:rPr>
        <w:t>1.Алексеев В.В., Липкина Е.К. География. 10-11 класс. Базовый и углубленный уровни. -Москва: Просвещение, 2018</w:t>
      </w:r>
    </w:p>
    <w:p w:rsidR="00BF0173" w:rsidRPr="00B35951" w:rsidRDefault="00BF0173" w:rsidP="00BF0173">
      <w:pPr>
        <w:spacing w:line="360" w:lineRule="auto"/>
        <w:rPr>
          <w:rFonts w:eastAsia="Times New Roman"/>
          <w:sz w:val="24"/>
          <w:szCs w:val="24"/>
        </w:rPr>
      </w:pPr>
      <w:r w:rsidRPr="00B35951">
        <w:rPr>
          <w:rFonts w:eastAsia="Times New Roman"/>
          <w:sz w:val="24"/>
          <w:szCs w:val="24"/>
        </w:rPr>
        <w:t>2.Низовцев В.А. География. - Москва: Просвещение, 2019</w:t>
      </w:r>
    </w:p>
    <w:p w:rsidR="00BF0173" w:rsidRPr="00B35951" w:rsidRDefault="00BF0173" w:rsidP="00BF0173">
      <w:pPr>
        <w:pStyle w:val="a5"/>
        <w:spacing w:line="360" w:lineRule="auto"/>
        <w:ind w:left="0"/>
        <w:rPr>
          <w:rFonts w:eastAsia="Times New Roman"/>
          <w:spacing w:val="-6"/>
          <w:sz w:val="24"/>
          <w:szCs w:val="24"/>
        </w:rPr>
      </w:pPr>
      <w:r w:rsidRPr="00B35951">
        <w:rPr>
          <w:rFonts w:eastAsia="Times New Roman"/>
          <w:sz w:val="24"/>
          <w:szCs w:val="24"/>
        </w:rPr>
        <w:t xml:space="preserve">3.Петросюк О.А. География. Практикум </w:t>
      </w:r>
      <w:r w:rsidRPr="00B35951">
        <w:rPr>
          <w:rFonts w:eastAsia="Times New Roman"/>
          <w:spacing w:val="-6"/>
          <w:sz w:val="24"/>
          <w:szCs w:val="24"/>
        </w:rPr>
        <w:t>– Академия, 2020</w:t>
      </w:r>
    </w:p>
    <w:p w:rsidR="00BF0173" w:rsidRPr="00B35951" w:rsidRDefault="00BF0173" w:rsidP="00BF0173">
      <w:pPr>
        <w:spacing w:line="360" w:lineRule="auto"/>
        <w:ind w:firstLine="708"/>
        <w:rPr>
          <w:rFonts w:eastAsia="Times New Roman"/>
          <w:b/>
          <w:sz w:val="24"/>
          <w:szCs w:val="24"/>
        </w:rPr>
      </w:pPr>
      <w:r w:rsidRPr="00B35951">
        <w:rPr>
          <w:rFonts w:eastAsia="Times New Roman"/>
          <w:sz w:val="24"/>
          <w:szCs w:val="24"/>
        </w:rPr>
        <w:t xml:space="preserve"> </w:t>
      </w:r>
      <w:r w:rsidRPr="00B35951">
        <w:rPr>
          <w:rFonts w:eastAsia="Times New Roman"/>
          <w:b/>
          <w:sz w:val="24"/>
          <w:szCs w:val="24"/>
        </w:rPr>
        <w:t xml:space="preserve">Электронные  ресурсы  </w:t>
      </w:r>
    </w:p>
    <w:p w:rsidR="00BF0173" w:rsidRPr="00B35951" w:rsidRDefault="008F62A2" w:rsidP="00BF0173">
      <w:pPr>
        <w:widowControl/>
        <w:shd w:val="clear" w:color="auto" w:fill="FFFFFF"/>
        <w:autoSpaceDE/>
        <w:autoSpaceDN/>
        <w:adjustRightInd/>
        <w:spacing w:line="360" w:lineRule="auto"/>
        <w:jc w:val="both"/>
        <w:rPr>
          <w:rFonts w:ascii="Calibri" w:eastAsia="Times New Roman" w:hAnsi="Calibri" w:cs="Calibri"/>
          <w:color w:val="000000"/>
          <w:sz w:val="24"/>
          <w:szCs w:val="24"/>
        </w:rPr>
      </w:pPr>
      <w:hyperlink r:id="rId10" w:history="1">
        <w:r w:rsidR="00BF0173" w:rsidRPr="00B35951">
          <w:rPr>
            <w:rStyle w:val="a6"/>
            <w:rFonts w:eastAsia="Times New Roman"/>
            <w:color w:val="0000FF"/>
            <w:sz w:val="24"/>
            <w:szCs w:val="24"/>
          </w:rPr>
          <w:t>http://www.edu.ru/maps/</w:t>
        </w:r>
      </w:hyperlink>
      <w:r w:rsidR="00BF0173" w:rsidRPr="00B35951">
        <w:rPr>
          <w:rFonts w:eastAsia="Times New Roman"/>
          <w:color w:val="000000"/>
          <w:sz w:val="24"/>
          <w:szCs w:val="24"/>
        </w:rPr>
        <w:t> - Учебные карты</w:t>
      </w:r>
    </w:p>
    <w:p w:rsidR="00497A4B" w:rsidRPr="006D3064" w:rsidRDefault="008F62A2" w:rsidP="006D3064">
      <w:pPr>
        <w:widowControl/>
        <w:shd w:val="clear" w:color="auto" w:fill="FFFFFF"/>
        <w:autoSpaceDE/>
        <w:autoSpaceDN/>
        <w:adjustRightInd/>
        <w:spacing w:line="360" w:lineRule="auto"/>
        <w:jc w:val="both"/>
        <w:rPr>
          <w:rFonts w:ascii="Calibri" w:eastAsia="Times New Roman" w:hAnsi="Calibri" w:cs="Calibri"/>
          <w:color w:val="000000"/>
          <w:sz w:val="24"/>
          <w:szCs w:val="24"/>
        </w:rPr>
      </w:pPr>
      <w:hyperlink r:id="rId11" w:history="1">
        <w:r w:rsidR="00BF0173" w:rsidRPr="00B35951">
          <w:rPr>
            <w:rStyle w:val="a6"/>
            <w:rFonts w:eastAsia="Times New Roman"/>
            <w:color w:val="0000FF"/>
            <w:sz w:val="24"/>
            <w:szCs w:val="24"/>
          </w:rPr>
          <w:t>http://geoman.ru/</w:t>
        </w:r>
      </w:hyperlink>
      <w:r w:rsidR="00BF0173" w:rsidRPr="00B35951">
        <w:rPr>
          <w:rFonts w:eastAsia="Times New Roman"/>
          <w:color w:val="000000"/>
          <w:sz w:val="24"/>
          <w:szCs w:val="24"/>
        </w:rPr>
        <w:t> - Библиотека, энциклопедии</w:t>
      </w:r>
    </w:p>
    <w:sectPr w:rsidR="00497A4B" w:rsidRPr="006D306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2A2" w:rsidRDefault="008F62A2" w:rsidP="006D3064">
      <w:r>
        <w:separator/>
      </w:r>
    </w:p>
  </w:endnote>
  <w:endnote w:type="continuationSeparator" w:id="0">
    <w:p w:rsidR="008F62A2" w:rsidRDefault="008F62A2" w:rsidP="006D3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9600542"/>
      <w:docPartObj>
        <w:docPartGallery w:val="Page Numbers (Bottom of Page)"/>
        <w:docPartUnique/>
      </w:docPartObj>
    </w:sdtPr>
    <w:sdtEndPr/>
    <w:sdtContent>
      <w:p w:rsidR="006D3064" w:rsidRDefault="006D3064">
        <w:pPr>
          <w:pStyle w:val="a9"/>
          <w:jc w:val="right"/>
        </w:pPr>
        <w:r>
          <w:fldChar w:fldCharType="begin"/>
        </w:r>
        <w:r>
          <w:instrText>PAGE   \* MERGEFORMAT</w:instrText>
        </w:r>
        <w:r>
          <w:fldChar w:fldCharType="separate"/>
        </w:r>
        <w:r w:rsidR="00B12532">
          <w:rPr>
            <w:noProof/>
          </w:rPr>
          <w:t>2</w:t>
        </w:r>
        <w:r>
          <w:fldChar w:fldCharType="end"/>
        </w:r>
      </w:p>
    </w:sdtContent>
  </w:sdt>
  <w:p w:rsidR="006D3064" w:rsidRDefault="006D3064">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2A2" w:rsidRDefault="008F62A2" w:rsidP="006D3064">
      <w:r>
        <w:separator/>
      </w:r>
    </w:p>
  </w:footnote>
  <w:footnote w:type="continuationSeparator" w:id="0">
    <w:p w:rsidR="008F62A2" w:rsidRDefault="008F62A2" w:rsidP="006D306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pPr>
        <w:ind w:left="0" w:firstLine="0"/>
      </w:pPr>
    </w:lvl>
  </w:abstractNum>
  <w:abstractNum w:abstractNumId="1" w15:restartNumberingAfterBreak="0">
    <w:nsid w:val="00FC70E6"/>
    <w:multiLevelType w:val="hybridMultilevel"/>
    <w:tmpl w:val="D5A4A7F6"/>
    <w:lvl w:ilvl="0" w:tplc="B4E6653A">
      <w:start w:val="1"/>
      <w:numFmt w:val="decimal"/>
      <w:lvlText w:val="%1."/>
      <w:lvlJc w:val="left"/>
      <w:pPr>
        <w:ind w:left="779" w:hanging="360"/>
      </w:pPr>
      <w:rPr>
        <w:rFonts w:cs="Times New Roman"/>
      </w:rPr>
    </w:lvl>
    <w:lvl w:ilvl="1" w:tplc="04190019">
      <w:start w:val="1"/>
      <w:numFmt w:val="lowerLetter"/>
      <w:lvlText w:val="%2."/>
      <w:lvlJc w:val="left"/>
      <w:pPr>
        <w:ind w:left="1499" w:hanging="360"/>
      </w:pPr>
      <w:rPr>
        <w:rFonts w:cs="Times New Roman"/>
      </w:rPr>
    </w:lvl>
    <w:lvl w:ilvl="2" w:tplc="0419001B">
      <w:start w:val="1"/>
      <w:numFmt w:val="lowerRoman"/>
      <w:lvlText w:val="%3."/>
      <w:lvlJc w:val="right"/>
      <w:pPr>
        <w:ind w:left="2219" w:hanging="180"/>
      </w:pPr>
      <w:rPr>
        <w:rFonts w:cs="Times New Roman"/>
      </w:rPr>
    </w:lvl>
    <w:lvl w:ilvl="3" w:tplc="0419000F">
      <w:start w:val="1"/>
      <w:numFmt w:val="decimal"/>
      <w:lvlText w:val="%4."/>
      <w:lvlJc w:val="left"/>
      <w:pPr>
        <w:ind w:left="2939" w:hanging="360"/>
      </w:pPr>
      <w:rPr>
        <w:rFonts w:cs="Times New Roman"/>
      </w:rPr>
    </w:lvl>
    <w:lvl w:ilvl="4" w:tplc="04190019">
      <w:start w:val="1"/>
      <w:numFmt w:val="lowerLetter"/>
      <w:lvlText w:val="%5."/>
      <w:lvlJc w:val="left"/>
      <w:pPr>
        <w:ind w:left="3659" w:hanging="360"/>
      </w:pPr>
      <w:rPr>
        <w:rFonts w:cs="Times New Roman"/>
      </w:rPr>
    </w:lvl>
    <w:lvl w:ilvl="5" w:tplc="0419001B">
      <w:start w:val="1"/>
      <w:numFmt w:val="lowerRoman"/>
      <w:lvlText w:val="%6."/>
      <w:lvlJc w:val="right"/>
      <w:pPr>
        <w:ind w:left="4379" w:hanging="180"/>
      </w:pPr>
      <w:rPr>
        <w:rFonts w:cs="Times New Roman"/>
      </w:rPr>
    </w:lvl>
    <w:lvl w:ilvl="6" w:tplc="0419000F">
      <w:start w:val="1"/>
      <w:numFmt w:val="decimal"/>
      <w:lvlText w:val="%7."/>
      <w:lvlJc w:val="left"/>
      <w:pPr>
        <w:ind w:left="5099" w:hanging="360"/>
      </w:pPr>
      <w:rPr>
        <w:rFonts w:cs="Times New Roman"/>
      </w:rPr>
    </w:lvl>
    <w:lvl w:ilvl="7" w:tplc="04190019">
      <w:start w:val="1"/>
      <w:numFmt w:val="lowerLetter"/>
      <w:lvlText w:val="%8."/>
      <w:lvlJc w:val="left"/>
      <w:pPr>
        <w:ind w:left="5819" w:hanging="360"/>
      </w:pPr>
      <w:rPr>
        <w:rFonts w:cs="Times New Roman"/>
      </w:rPr>
    </w:lvl>
    <w:lvl w:ilvl="8" w:tplc="0419001B">
      <w:start w:val="1"/>
      <w:numFmt w:val="lowerRoman"/>
      <w:lvlText w:val="%9."/>
      <w:lvlJc w:val="right"/>
      <w:pPr>
        <w:ind w:left="6539" w:hanging="180"/>
      </w:pPr>
      <w:rPr>
        <w:rFonts w:cs="Times New Roman"/>
      </w:rPr>
    </w:lvl>
  </w:abstractNum>
  <w:abstractNum w:abstractNumId="2" w15:restartNumberingAfterBreak="0">
    <w:nsid w:val="067B41A2"/>
    <w:multiLevelType w:val="hybridMultilevel"/>
    <w:tmpl w:val="72327978"/>
    <w:lvl w:ilvl="0" w:tplc="44FE1FB2">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78E6A60"/>
    <w:multiLevelType w:val="hybridMultilevel"/>
    <w:tmpl w:val="6CFC6C00"/>
    <w:lvl w:ilvl="0" w:tplc="95822DC4">
      <w:start w:val="1"/>
      <w:numFmt w:val="decimal"/>
      <w:lvlText w:val="%1."/>
      <w:lvlJc w:val="left"/>
      <w:pPr>
        <w:ind w:left="119" w:hanging="346"/>
        <w:jc w:val="right"/>
      </w:pPr>
      <w:rPr>
        <w:rFonts w:hint="default"/>
        <w:spacing w:val="0"/>
        <w:w w:val="100"/>
        <w:lang w:val="ru-RU" w:eastAsia="en-US" w:bidi="ar-SA"/>
      </w:rPr>
    </w:lvl>
    <w:lvl w:ilvl="1" w:tplc="1BF6020C">
      <w:numFmt w:val="bullet"/>
      <w:lvlText w:val="•"/>
      <w:lvlJc w:val="left"/>
      <w:pPr>
        <w:ind w:left="1134" w:hanging="346"/>
      </w:pPr>
      <w:rPr>
        <w:rFonts w:hint="default"/>
        <w:lang w:val="ru-RU" w:eastAsia="en-US" w:bidi="ar-SA"/>
      </w:rPr>
    </w:lvl>
    <w:lvl w:ilvl="2" w:tplc="CAB64D02">
      <w:numFmt w:val="bullet"/>
      <w:lvlText w:val="•"/>
      <w:lvlJc w:val="left"/>
      <w:pPr>
        <w:ind w:left="2148" w:hanging="346"/>
      </w:pPr>
      <w:rPr>
        <w:rFonts w:hint="default"/>
        <w:lang w:val="ru-RU" w:eastAsia="en-US" w:bidi="ar-SA"/>
      </w:rPr>
    </w:lvl>
    <w:lvl w:ilvl="3" w:tplc="AE14E33C">
      <w:numFmt w:val="bullet"/>
      <w:lvlText w:val="•"/>
      <w:lvlJc w:val="left"/>
      <w:pPr>
        <w:ind w:left="3162" w:hanging="346"/>
      </w:pPr>
      <w:rPr>
        <w:rFonts w:hint="default"/>
        <w:lang w:val="ru-RU" w:eastAsia="en-US" w:bidi="ar-SA"/>
      </w:rPr>
    </w:lvl>
    <w:lvl w:ilvl="4" w:tplc="2C82C096">
      <w:numFmt w:val="bullet"/>
      <w:lvlText w:val="•"/>
      <w:lvlJc w:val="left"/>
      <w:pPr>
        <w:ind w:left="4176" w:hanging="346"/>
      </w:pPr>
      <w:rPr>
        <w:rFonts w:hint="default"/>
        <w:lang w:val="ru-RU" w:eastAsia="en-US" w:bidi="ar-SA"/>
      </w:rPr>
    </w:lvl>
    <w:lvl w:ilvl="5" w:tplc="C0981C0A">
      <w:numFmt w:val="bullet"/>
      <w:lvlText w:val="•"/>
      <w:lvlJc w:val="left"/>
      <w:pPr>
        <w:ind w:left="5190" w:hanging="346"/>
      </w:pPr>
      <w:rPr>
        <w:rFonts w:hint="default"/>
        <w:lang w:val="ru-RU" w:eastAsia="en-US" w:bidi="ar-SA"/>
      </w:rPr>
    </w:lvl>
    <w:lvl w:ilvl="6" w:tplc="27EE4A34">
      <w:numFmt w:val="bullet"/>
      <w:lvlText w:val="•"/>
      <w:lvlJc w:val="left"/>
      <w:pPr>
        <w:ind w:left="6204" w:hanging="346"/>
      </w:pPr>
      <w:rPr>
        <w:rFonts w:hint="default"/>
        <w:lang w:val="ru-RU" w:eastAsia="en-US" w:bidi="ar-SA"/>
      </w:rPr>
    </w:lvl>
    <w:lvl w:ilvl="7" w:tplc="0A2ECC38">
      <w:numFmt w:val="bullet"/>
      <w:lvlText w:val="•"/>
      <w:lvlJc w:val="left"/>
      <w:pPr>
        <w:ind w:left="7218" w:hanging="346"/>
      </w:pPr>
      <w:rPr>
        <w:rFonts w:hint="default"/>
        <w:lang w:val="ru-RU" w:eastAsia="en-US" w:bidi="ar-SA"/>
      </w:rPr>
    </w:lvl>
    <w:lvl w:ilvl="8" w:tplc="F3B64EFA">
      <w:numFmt w:val="bullet"/>
      <w:lvlText w:val="•"/>
      <w:lvlJc w:val="left"/>
      <w:pPr>
        <w:ind w:left="8232" w:hanging="346"/>
      </w:pPr>
      <w:rPr>
        <w:rFonts w:hint="default"/>
        <w:lang w:val="ru-RU" w:eastAsia="en-US" w:bidi="ar-SA"/>
      </w:rPr>
    </w:lvl>
  </w:abstractNum>
  <w:abstractNum w:abstractNumId="4" w15:restartNumberingAfterBreak="0">
    <w:nsid w:val="2B382DE6"/>
    <w:multiLevelType w:val="multilevel"/>
    <w:tmpl w:val="ECC4A848"/>
    <w:lvl w:ilvl="0">
      <w:start w:val="3"/>
      <w:numFmt w:val="decimal"/>
      <w:lvlText w:val="%1"/>
      <w:lvlJc w:val="left"/>
      <w:pPr>
        <w:ind w:left="1432" w:hanging="605"/>
      </w:pPr>
      <w:rPr>
        <w:rFonts w:hint="default"/>
        <w:lang w:val="ru-RU" w:eastAsia="en-US" w:bidi="ar-SA"/>
      </w:rPr>
    </w:lvl>
    <w:lvl w:ilvl="1">
      <w:start w:val="1"/>
      <w:numFmt w:val="decimal"/>
      <w:lvlText w:val="%1.%2"/>
      <w:lvlJc w:val="left"/>
      <w:pPr>
        <w:ind w:left="1432" w:hanging="605"/>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3204" w:hanging="605"/>
      </w:pPr>
      <w:rPr>
        <w:rFonts w:hint="default"/>
        <w:lang w:val="ru-RU" w:eastAsia="en-US" w:bidi="ar-SA"/>
      </w:rPr>
    </w:lvl>
    <w:lvl w:ilvl="3">
      <w:numFmt w:val="bullet"/>
      <w:lvlText w:val="•"/>
      <w:lvlJc w:val="left"/>
      <w:pPr>
        <w:ind w:left="4086" w:hanging="605"/>
      </w:pPr>
      <w:rPr>
        <w:rFonts w:hint="default"/>
        <w:lang w:val="ru-RU" w:eastAsia="en-US" w:bidi="ar-SA"/>
      </w:rPr>
    </w:lvl>
    <w:lvl w:ilvl="4">
      <w:numFmt w:val="bullet"/>
      <w:lvlText w:val="•"/>
      <w:lvlJc w:val="left"/>
      <w:pPr>
        <w:ind w:left="4968" w:hanging="605"/>
      </w:pPr>
      <w:rPr>
        <w:rFonts w:hint="default"/>
        <w:lang w:val="ru-RU" w:eastAsia="en-US" w:bidi="ar-SA"/>
      </w:rPr>
    </w:lvl>
    <w:lvl w:ilvl="5">
      <w:numFmt w:val="bullet"/>
      <w:lvlText w:val="•"/>
      <w:lvlJc w:val="left"/>
      <w:pPr>
        <w:ind w:left="5850" w:hanging="605"/>
      </w:pPr>
      <w:rPr>
        <w:rFonts w:hint="default"/>
        <w:lang w:val="ru-RU" w:eastAsia="en-US" w:bidi="ar-SA"/>
      </w:rPr>
    </w:lvl>
    <w:lvl w:ilvl="6">
      <w:numFmt w:val="bullet"/>
      <w:lvlText w:val="•"/>
      <w:lvlJc w:val="left"/>
      <w:pPr>
        <w:ind w:left="6732" w:hanging="605"/>
      </w:pPr>
      <w:rPr>
        <w:rFonts w:hint="default"/>
        <w:lang w:val="ru-RU" w:eastAsia="en-US" w:bidi="ar-SA"/>
      </w:rPr>
    </w:lvl>
    <w:lvl w:ilvl="7">
      <w:numFmt w:val="bullet"/>
      <w:lvlText w:val="•"/>
      <w:lvlJc w:val="left"/>
      <w:pPr>
        <w:ind w:left="7614" w:hanging="605"/>
      </w:pPr>
      <w:rPr>
        <w:rFonts w:hint="default"/>
        <w:lang w:val="ru-RU" w:eastAsia="en-US" w:bidi="ar-SA"/>
      </w:rPr>
    </w:lvl>
    <w:lvl w:ilvl="8">
      <w:numFmt w:val="bullet"/>
      <w:lvlText w:val="•"/>
      <w:lvlJc w:val="left"/>
      <w:pPr>
        <w:ind w:left="8496" w:hanging="605"/>
      </w:pPr>
      <w:rPr>
        <w:rFonts w:hint="default"/>
        <w:lang w:val="ru-RU" w:eastAsia="en-US" w:bidi="ar-SA"/>
      </w:rPr>
    </w:lvl>
  </w:abstractNum>
  <w:abstractNum w:abstractNumId="5" w15:restartNumberingAfterBreak="0">
    <w:nsid w:val="61746DF3"/>
    <w:multiLevelType w:val="hybridMultilevel"/>
    <w:tmpl w:val="8572F0C2"/>
    <w:lvl w:ilvl="0" w:tplc="44FE1FB2">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69540E44"/>
    <w:multiLevelType w:val="hybridMultilevel"/>
    <w:tmpl w:val="E7EE4D16"/>
    <w:lvl w:ilvl="0" w:tplc="414EB34C">
      <w:start w:val="1"/>
      <w:numFmt w:val="decimal"/>
      <w:lvlText w:val="%1."/>
      <w:lvlJc w:val="left"/>
      <w:pPr>
        <w:ind w:left="1186" w:hanging="360"/>
      </w:pPr>
      <w:rPr>
        <w:rFonts w:hint="default"/>
      </w:rPr>
    </w:lvl>
    <w:lvl w:ilvl="1" w:tplc="04190019" w:tentative="1">
      <w:start w:val="1"/>
      <w:numFmt w:val="lowerLetter"/>
      <w:lvlText w:val="%2."/>
      <w:lvlJc w:val="left"/>
      <w:pPr>
        <w:ind w:left="1906" w:hanging="360"/>
      </w:pPr>
    </w:lvl>
    <w:lvl w:ilvl="2" w:tplc="0419001B" w:tentative="1">
      <w:start w:val="1"/>
      <w:numFmt w:val="lowerRoman"/>
      <w:lvlText w:val="%3."/>
      <w:lvlJc w:val="right"/>
      <w:pPr>
        <w:ind w:left="2626" w:hanging="180"/>
      </w:pPr>
    </w:lvl>
    <w:lvl w:ilvl="3" w:tplc="0419000F" w:tentative="1">
      <w:start w:val="1"/>
      <w:numFmt w:val="decimal"/>
      <w:lvlText w:val="%4."/>
      <w:lvlJc w:val="left"/>
      <w:pPr>
        <w:ind w:left="3346" w:hanging="360"/>
      </w:pPr>
    </w:lvl>
    <w:lvl w:ilvl="4" w:tplc="04190019" w:tentative="1">
      <w:start w:val="1"/>
      <w:numFmt w:val="lowerLetter"/>
      <w:lvlText w:val="%5."/>
      <w:lvlJc w:val="left"/>
      <w:pPr>
        <w:ind w:left="4066" w:hanging="360"/>
      </w:pPr>
    </w:lvl>
    <w:lvl w:ilvl="5" w:tplc="0419001B" w:tentative="1">
      <w:start w:val="1"/>
      <w:numFmt w:val="lowerRoman"/>
      <w:lvlText w:val="%6."/>
      <w:lvlJc w:val="right"/>
      <w:pPr>
        <w:ind w:left="4786" w:hanging="180"/>
      </w:pPr>
    </w:lvl>
    <w:lvl w:ilvl="6" w:tplc="0419000F" w:tentative="1">
      <w:start w:val="1"/>
      <w:numFmt w:val="decimal"/>
      <w:lvlText w:val="%7."/>
      <w:lvlJc w:val="left"/>
      <w:pPr>
        <w:ind w:left="5506" w:hanging="360"/>
      </w:pPr>
    </w:lvl>
    <w:lvl w:ilvl="7" w:tplc="04190019" w:tentative="1">
      <w:start w:val="1"/>
      <w:numFmt w:val="lowerLetter"/>
      <w:lvlText w:val="%8."/>
      <w:lvlJc w:val="left"/>
      <w:pPr>
        <w:ind w:left="6226" w:hanging="360"/>
      </w:pPr>
    </w:lvl>
    <w:lvl w:ilvl="8" w:tplc="0419001B" w:tentative="1">
      <w:start w:val="1"/>
      <w:numFmt w:val="lowerRoman"/>
      <w:lvlText w:val="%9."/>
      <w:lvlJc w:val="right"/>
      <w:pPr>
        <w:ind w:left="6946" w:hanging="180"/>
      </w:pPr>
    </w:lvl>
  </w:abstractNum>
  <w:abstractNum w:abstractNumId="7" w15:restartNumberingAfterBreak="0">
    <w:nsid w:val="74E42A7E"/>
    <w:multiLevelType w:val="singleLevel"/>
    <w:tmpl w:val="D4BA9054"/>
    <w:lvl w:ilvl="0">
      <w:start w:val="1"/>
      <w:numFmt w:val="decimal"/>
      <w:lvlText w:val="%1."/>
      <w:legacy w:legacy="1" w:legacySpace="0" w:legacyIndent="202"/>
      <w:lvlJc w:val="left"/>
      <w:pPr>
        <w:ind w:left="0" w:firstLine="0"/>
      </w:pPr>
      <w:rPr>
        <w:rFonts w:ascii="Times New Roman" w:hAnsi="Times New Roman"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pPr>
          <w:ind w:left="0" w:firstLine="0"/>
        </w:pPr>
        <w:rPr>
          <w:rFonts w:ascii="Arial" w:hAnsi="Arial" w:cs="Times New Roman" w:hint="default"/>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366"/>
    <w:rsid w:val="00025C16"/>
    <w:rsid w:val="00032D93"/>
    <w:rsid w:val="000F7666"/>
    <w:rsid w:val="001243F1"/>
    <w:rsid w:val="00131E7C"/>
    <w:rsid w:val="00132361"/>
    <w:rsid w:val="00140501"/>
    <w:rsid w:val="00162F33"/>
    <w:rsid w:val="00200779"/>
    <w:rsid w:val="0026249C"/>
    <w:rsid w:val="002A48A2"/>
    <w:rsid w:val="002D7E9E"/>
    <w:rsid w:val="003437CF"/>
    <w:rsid w:val="003A15EA"/>
    <w:rsid w:val="00466DD9"/>
    <w:rsid w:val="004848E4"/>
    <w:rsid w:val="00485D05"/>
    <w:rsid w:val="00495A32"/>
    <w:rsid w:val="00497A4B"/>
    <w:rsid w:val="005D3FFB"/>
    <w:rsid w:val="005D7DCC"/>
    <w:rsid w:val="00611C02"/>
    <w:rsid w:val="006A37CE"/>
    <w:rsid w:val="006D3064"/>
    <w:rsid w:val="007036A3"/>
    <w:rsid w:val="00747C16"/>
    <w:rsid w:val="007B3761"/>
    <w:rsid w:val="008D15A1"/>
    <w:rsid w:val="008F62A2"/>
    <w:rsid w:val="00962DED"/>
    <w:rsid w:val="00AB4FC6"/>
    <w:rsid w:val="00AD2308"/>
    <w:rsid w:val="00B11654"/>
    <w:rsid w:val="00B12532"/>
    <w:rsid w:val="00B20518"/>
    <w:rsid w:val="00BD47DF"/>
    <w:rsid w:val="00BF0173"/>
    <w:rsid w:val="00C37254"/>
    <w:rsid w:val="00C51114"/>
    <w:rsid w:val="00C55CB5"/>
    <w:rsid w:val="00CB1FA3"/>
    <w:rsid w:val="00CD1564"/>
    <w:rsid w:val="00D91513"/>
    <w:rsid w:val="00DE5707"/>
    <w:rsid w:val="00E25162"/>
    <w:rsid w:val="00E57CA2"/>
    <w:rsid w:val="00E74B29"/>
    <w:rsid w:val="00E81C58"/>
    <w:rsid w:val="00EE2366"/>
    <w:rsid w:val="00F526ED"/>
    <w:rsid w:val="00F70246"/>
    <w:rsid w:val="00F95751"/>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147A8"/>
  <w15:docId w15:val="{4C3CC7AD-B33D-44E2-BF0F-6BE2B74C1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1564"/>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F70246"/>
    <w:pPr>
      <w:ind w:left="720"/>
      <w:contextualSpacing/>
    </w:pPr>
  </w:style>
  <w:style w:type="paragraph" w:customStyle="1" w:styleId="ConsPlusNormal">
    <w:name w:val="ConsPlusNormal"/>
    <w:rsid w:val="00F702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F70246"/>
    <w:rPr>
      <w:rFonts w:ascii="Tahoma" w:hAnsi="Tahoma" w:cs="Tahoma"/>
      <w:sz w:val="16"/>
      <w:szCs w:val="16"/>
    </w:rPr>
  </w:style>
  <w:style w:type="character" w:customStyle="1" w:styleId="a4">
    <w:name w:val="Текст выноски Знак"/>
    <w:basedOn w:val="a0"/>
    <w:link w:val="a3"/>
    <w:uiPriority w:val="99"/>
    <w:semiHidden/>
    <w:rsid w:val="00F70246"/>
    <w:rPr>
      <w:rFonts w:ascii="Tahoma" w:eastAsia="Calibri" w:hAnsi="Tahoma" w:cs="Tahoma"/>
      <w:sz w:val="16"/>
      <w:szCs w:val="16"/>
      <w:lang w:eastAsia="ru-RU"/>
    </w:rPr>
  </w:style>
  <w:style w:type="paragraph" w:styleId="a5">
    <w:name w:val="List Paragraph"/>
    <w:basedOn w:val="a"/>
    <w:uiPriority w:val="34"/>
    <w:qFormat/>
    <w:rsid w:val="0026249C"/>
    <w:pPr>
      <w:ind w:left="720"/>
      <w:contextualSpacing/>
    </w:pPr>
  </w:style>
  <w:style w:type="character" w:styleId="a6">
    <w:name w:val="Hyperlink"/>
    <w:basedOn w:val="a0"/>
    <w:uiPriority w:val="99"/>
    <w:unhideWhenUsed/>
    <w:rsid w:val="00497A4B"/>
    <w:rPr>
      <w:color w:val="0000FF" w:themeColor="hyperlink"/>
      <w:u w:val="single"/>
    </w:rPr>
  </w:style>
  <w:style w:type="paragraph" w:styleId="a7">
    <w:name w:val="header"/>
    <w:basedOn w:val="a"/>
    <w:link w:val="a8"/>
    <w:uiPriority w:val="99"/>
    <w:unhideWhenUsed/>
    <w:rsid w:val="006D3064"/>
    <w:pPr>
      <w:tabs>
        <w:tab w:val="center" w:pos="4677"/>
        <w:tab w:val="right" w:pos="9355"/>
      </w:tabs>
    </w:pPr>
  </w:style>
  <w:style w:type="character" w:customStyle="1" w:styleId="a8">
    <w:name w:val="Верхний колонтитул Знак"/>
    <w:basedOn w:val="a0"/>
    <w:link w:val="a7"/>
    <w:uiPriority w:val="99"/>
    <w:rsid w:val="006D3064"/>
    <w:rPr>
      <w:rFonts w:ascii="Times New Roman" w:eastAsia="Calibri" w:hAnsi="Times New Roman" w:cs="Times New Roman"/>
      <w:sz w:val="20"/>
      <w:szCs w:val="20"/>
      <w:lang w:eastAsia="ru-RU"/>
    </w:rPr>
  </w:style>
  <w:style w:type="paragraph" w:styleId="a9">
    <w:name w:val="footer"/>
    <w:basedOn w:val="a"/>
    <w:link w:val="aa"/>
    <w:uiPriority w:val="99"/>
    <w:unhideWhenUsed/>
    <w:rsid w:val="006D3064"/>
    <w:pPr>
      <w:tabs>
        <w:tab w:val="center" w:pos="4677"/>
        <w:tab w:val="right" w:pos="9355"/>
      </w:tabs>
    </w:pPr>
  </w:style>
  <w:style w:type="character" w:customStyle="1" w:styleId="aa">
    <w:name w:val="Нижний колонтитул Знак"/>
    <w:basedOn w:val="a0"/>
    <w:link w:val="a9"/>
    <w:uiPriority w:val="99"/>
    <w:rsid w:val="006D3064"/>
    <w:rPr>
      <w:rFonts w:ascii="Times New Roman" w:eastAsia="Calibri"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248998">
      <w:bodyDiv w:val="1"/>
      <w:marLeft w:val="0"/>
      <w:marRight w:val="0"/>
      <w:marTop w:val="0"/>
      <w:marBottom w:val="0"/>
      <w:divBdr>
        <w:top w:val="none" w:sz="0" w:space="0" w:color="auto"/>
        <w:left w:val="none" w:sz="0" w:space="0" w:color="auto"/>
        <w:bottom w:val="none" w:sz="0" w:space="0" w:color="auto"/>
        <w:right w:val="none" w:sz="0" w:space="0" w:color="auto"/>
      </w:divBdr>
    </w:div>
    <w:div w:id="590890538">
      <w:bodyDiv w:val="1"/>
      <w:marLeft w:val="0"/>
      <w:marRight w:val="0"/>
      <w:marTop w:val="0"/>
      <w:marBottom w:val="0"/>
      <w:divBdr>
        <w:top w:val="none" w:sz="0" w:space="0" w:color="auto"/>
        <w:left w:val="none" w:sz="0" w:space="0" w:color="auto"/>
        <w:bottom w:val="none" w:sz="0" w:space="0" w:color="auto"/>
        <w:right w:val="none" w:sz="0" w:space="0" w:color="auto"/>
      </w:divBdr>
    </w:div>
    <w:div w:id="108044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url?q=http%3A%2F%2Fgeoman.ru%2F&amp;sa=D&amp;sntz=1&amp;usg=AFQjCNH6nNd6U_vLRbFUU7aHN3FNIFkqyg" TargetMode="External"/><Relationship Id="rId5" Type="http://schemas.openxmlformats.org/officeDocument/2006/relationships/webSettings" Target="webSettings.xml"/><Relationship Id="rId10" Type="http://schemas.openxmlformats.org/officeDocument/2006/relationships/hyperlink" Target="http://www.google.com/url?q=http%3A%2F%2Fwww.edu.ru%2Fmaps%2F&amp;sa=D&amp;sntz=1&amp;usg=AFQjCNG9pcJ8ZZJlf30UvEQ0CWN3wylU6Q"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163C2-0D0E-47EA-B5FC-B46362822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25</Pages>
  <Words>6943</Words>
  <Characters>39579</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47</dc:creator>
  <cp:keywords/>
  <dc:description/>
  <cp:lastModifiedBy>Win10</cp:lastModifiedBy>
  <cp:revision>29</cp:revision>
  <cp:lastPrinted>2023-10-16T11:31:00Z</cp:lastPrinted>
  <dcterms:created xsi:type="dcterms:W3CDTF">2023-09-11T12:57:00Z</dcterms:created>
  <dcterms:modified xsi:type="dcterms:W3CDTF">2024-09-28T05:55:00Z</dcterms:modified>
</cp:coreProperties>
</file>